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2EC" w:rsidRPr="00835B26" w:rsidRDefault="00990650" w:rsidP="00C068C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40"/>
          <w:szCs w:val="40"/>
        </w:rPr>
      </w:pPr>
      <w:bookmarkStart w:id="0" w:name="_GoBack"/>
      <w:bookmarkEnd w:id="0"/>
      <w:r w:rsidRPr="00835B26">
        <w:rPr>
          <w:rFonts w:ascii="Times-Roman" w:hAnsi="Times-Roman" w:cs="Times-Roman"/>
          <w:b/>
          <w:sz w:val="40"/>
          <w:szCs w:val="40"/>
        </w:rPr>
        <w:t>U</w:t>
      </w:r>
      <w:r w:rsidR="001D72EC" w:rsidRPr="00835B26">
        <w:rPr>
          <w:rFonts w:ascii="Times-Roman" w:hAnsi="Times-Roman" w:cs="Times-Roman"/>
          <w:b/>
          <w:sz w:val="40"/>
          <w:szCs w:val="40"/>
        </w:rPr>
        <w:t>pisno podru</w:t>
      </w:r>
      <w:r w:rsidRPr="00835B26">
        <w:rPr>
          <w:rFonts w:ascii="TTE1833548t00" w:hAnsi="TTE1833548t00" w:cs="TTE1833548t00"/>
          <w:b/>
          <w:sz w:val="40"/>
          <w:szCs w:val="40"/>
        </w:rPr>
        <w:t>č</w:t>
      </w:r>
      <w:r w:rsidR="001D72EC" w:rsidRPr="00835B26">
        <w:rPr>
          <w:rFonts w:ascii="Times-Roman" w:hAnsi="Times-Roman" w:cs="Times-Roman"/>
          <w:b/>
          <w:sz w:val="40"/>
          <w:szCs w:val="40"/>
        </w:rPr>
        <w:t xml:space="preserve">je </w:t>
      </w:r>
      <w:r w:rsidRPr="00835B26">
        <w:rPr>
          <w:rFonts w:ascii="Times-Roman" w:hAnsi="Times-Roman" w:cs="Times-Roman"/>
          <w:b/>
          <w:sz w:val="40"/>
          <w:szCs w:val="40"/>
        </w:rPr>
        <w:t xml:space="preserve"> OŠ Zamet </w:t>
      </w:r>
      <w:r w:rsidR="001D72EC" w:rsidRPr="00835B26">
        <w:rPr>
          <w:rFonts w:ascii="Times-Roman" w:hAnsi="Times-Roman" w:cs="Times-Roman"/>
          <w:b/>
          <w:sz w:val="40"/>
          <w:szCs w:val="40"/>
        </w:rPr>
        <w:t>obuhva</w:t>
      </w:r>
      <w:r w:rsidRPr="00835B26">
        <w:rPr>
          <w:rFonts w:ascii="TTE1833548t00" w:hAnsi="TTE1833548t00" w:cs="TTE1833548t00"/>
          <w:b/>
          <w:sz w:val="40"/>
          <w:szCs w:val="40"/>
        </w:rPr>
        <w:t>ć</w:t>
      </w:r>
      <w:r w:rsidR="001D72EC" w:rsidRPr="00835B26">
        <w:rPr>
          <w:rFonts w:ascii="Times-Roman" w:hAnsi="Times-Roman" w:cs="Times-Roman"/>
          <w:b/>
          <w:sz w:val="40"/>
          <w:szCs w:val="40"/>
        </w:rPr>
        <w:t>aju sljede</w:t>
      </w:r>
      <w:r w:rsidR="00F50598" w:rsidRPr="00835B26">
        <w:rPr>
          <w:rFonts w:ascii="TTE1833548t00" w:hAnsi="TTE1833548t00" w:cs="TTE1833548t00"/>
          <w:b/>
          <w:sz w:val="40"/>
          <w:szCs w:val="40"/>
        </w:rPr>
        <w:t>ć</w:t>
      </w:r>
      <w:r w:rsidR="001D72EC" w:rsidRPr="00835B26">
        <w:rPr>
          <w:rFonts w:ascii="Times-Roman" w:hAnsi="Times-Roman" w:cs="Times-Roman"/>
          <w:b/>
          <w:sz w:val="40"/>
          <w:szCs w:val="40"/>
        </w:rPr>
        <w:t>e ulice:</w:t>
      </w:r>
    </w:p>
    <w:p w:rsidR="00990650" w:rsidRPr="00835B26" w:rsidRDefault="00990650" w:rsidP="00C068C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32"/>
          <w:szCs w:val="32"/>
        </w:rPr>
      </w:pP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 w:rsidRPr="00990650">
        <w:rPr>
          <w:rFonts w:ascii="Times-Roman" w:hAnsi="Times-Roman" w:cs="Times-Roman"/>
          <w:sz w:val="32"/>
          <w:szCs w:val="32"/>
        </w:rPr>
        <w:t>Ante Mandi</w:t>
      </w:r>
      <w:r w:rsidR="00990650">
        <w:rPr>
          <w:rFonts w:ascii="TTE1833548t00" w:hAnsi="TTE1833548t00" w:cs="TTE1833548t00"/>
          <w:sz w:val="32"/>
          <w:szCs w:val="32"/>
        </w:rPr>
        <w:t>ć</w:t>
      </w:r>
      <w:r w:rsidRPr="00990650">
        <w:rPr>
          <w:rFonts w:ascii="Times-Roman" w:hAnsi="Times-Roman" w:cs="Times-Roman"/>
          <w:sz w:val="32"/>
          <w:szCs w:val="32"/>
        </w:rPr>
        <w:t xml:space="preserve">a,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 w:rsidRPr="00990650">
        <w:rPr>
          <w:rFonts w:ascii="Times-Roman" w:hAnsi="Times-Roman" w:cs="Times-Roman"/>
          <w:sz w:val="32"/>
          <w:szCs w:val="32"/>
        </w:rPr>
        <w:t xml:space="preserve">Ante </w:t>
      </w:r>
      <w:proofErr w:type="spellStart"/>
      <w:r w:rsidRPr="00990650">
        <w:rPr>
          <w:rFonts w:ascii="Times-Roman" w:hAnsi="Times-Roman" w:cs="Times-Roman"/>
          <w:sz w:val="32"/>
          <w:szCs w:val="32"/>
        </w:rPr>
        <w:t>Pilepi</w:t>
      </w:r>
      <w:r w:rsidR="00990650">
        <w:rPr>
          <w:rFonts w:ascii="TTE1833548t00" w:hAnsi="TTE1833548t00" w:cs="TTE1833548t00"/>
          <w:sz w:val="32"/>
          <w:szCs w:val="32"/>
        </w:rPr>
        <w:t>ć</w:t>
      </w:r>
      <w:r w:rsidRPr="00990650">
        <w:rPr>
          <w:rFonts w:ascii="Times-Roman" w:hAnsi="Times-Roman" w:cs="Times-Roman"/>
          <w:sz w:val="32"/>
          <w:szCs w:val="32"/>
        </w:rPr>
        <w:t>a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 xml:space="preserve">,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 w:rsidRPr="00990650">
        <w:rPr>
          <w:rFonts w:ascii="Times-Roman" w:hAnsi="Times-Roman" w:cs="Times-Roman"/>
          <w:sz w:val="32"/>
          <w:szCs w:val="32"/>
        </w:rPr>
        <w:t>Antona</w:t>
      </w:r>
      <w:r w:rsidR="00C068CF">
        <w:rPr>
          <w:rFonts w:ascii="Times-Roman" w:hAnsi="Times-Roman" w:cs="Times-Roman"/>
          <w:sz w:val="32"/>
          <w:szCs w:val="32"/>
        </w:rPr>
        <w:t xml:space="preserve"> </w:t>
      </w:r>
      <w:r w:rsidRPr="00990650">
        <w:rPr>
          <w:rFonts w:ascii="Times-Roman" w:hAnsi="Times-Roman" w:cs="Times-Roman"/>
          <w:sz w:val="32"/>
          <w:szCs w:val="32"/>
        </w:rPr>
        <w:t>Draženovi</w:t>
      </w:r>
      <w:r w:rsidR="00990650">
        <w:rPr>
          <w:rFonts w:ascii="TTE1833548t00" w:hAnsi="TTE1833548t00" w:cs="TTE1833548t00"/>
          <w:sz w:val="32"/>
          <w:szCs w:val="32"/>
        </w:rPr>
        <w:t>ć</w:t>
      </w:r>
      <w:r w:rsidRPr="00990650">
        <w:rPr>
          <w:rFonts w:ascii="Times-Roman" w:hAnsi="Times-Roman" w:cs="Times-Roman"/>
          <w:sz w:val="32"/>
          <w:szCs w:val="32"/>
        </w:rPr>
        <w:t xml:space="preserve">a,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proofErr w:type="spellStart"/>
      <w:r w:rsidRPr="00990650">
        <w:rPr>
          <w:rFonts w:ascii="Times-Roman" w:hAnsi="Times-Roman" w:cs="Times-Roman"/>
          <w:sz w:val="32"/>
          <w:szCs w:val="32"/>
        </w:rPr>
        <w:t>Avelina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 xml:space="preserve"> </w:t>
      </w:r>
      <w:proofErr w:type="spellStart"/>
      <w:r w:rsidRPr="00990650">
        <w:rPr>
          <w:rFonts w:ascii="Times-Roman" w:hAnsi="Times-Roman" w:cs="Times-Roman"/>
          <w:sz w:val="32"/>
          <w:szCs w:val="32"/>
        </w:rPr>
        <w:t>Turka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>,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proofErr w:type="spellStart"/>
      <w:r w:rsidRPr="00990650">
        <w:rPr>
          <w:rFonts w:ascii="Times-Roman" w:hAnsi="Times-Roman" w:cs="Times-Roman"/>
          <w:sz w:val="32"/>
          <w:szCs w:val="32"/>
        </w:rPr>
        <w:t>Baredice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>,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 w:rsidRPr="00990650">
        <w:rPr>
          <w:rFonts w:ascii="Times-Roman" w:hAnsi="Times-Roman" w:cs="Times-Roman"/>
          <w:sz w:val="32"/>
          <w:szCs w:val="32"/>
        </w:rPr>
        <w:t>Bartolovo (neparni brojevi od 1 do 3 i parni</w:t>
      </w:r>
      <w:r w:rsidR="00C068CF">
        <w:rPr>
          <w:rFonts w:ascii="Times-Roman" w:hAnsi="Times-Roman" w:cs="Times-Roman"/>
          <w:sz w:val="32"/>
          <w:szCs w:val="32"/>
        </w:rPr>
        <w:t xml:space="preserve"> </w:t>
      </w:r>
      <w:r w:rsidRPr="00990650">
        <w:rPr>
          <w:rFonts w:ascii="Times-Roman" w:hAnsi="Times-Roman" w:cs="Times-Roman"/>
          <w:sz w:val="32"/>
          <w:szCs w:val="32"/>
        </w:rPr>
        <w:t xml:space="preserve">brojevi od 2 do 10),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proofErr w:type="spellStart"/>
      <w:r w:rsidRPr="00990650">
        <w:rPr>
          <w:rFonts w:ascii="Times-Roman" w:hAnsi="Times-Roman" w:cs="Times-Roman"/>
          <w:sz w:val="32"/>
          <w:szCs w:val="32"/>
        </w:rPr>
        <w:t>Beci</w:t>
      </w:r>
      <w:r w:rsidR="00990650">
        <w:rPr>
          <w:rFonts w:ascii="TTE1833548t00" w:hAnsi="TTE1833548t00" w:cs="TTE1833548t00"/>
          <w:sz w:val="32"/>
          <w:szCs w:val="32"/>
        </w:rPr>
        <w:t>ć</w:t>
      </w:r>
      <w:r w:rsidRPr="00990650">
        <w:rPr>
          <w:rFonts w:ascii="Times-Roman" w:hAnsi="Times-Roman" w:cs="Times-Roman"/>
          <w:sz w:val="32"/>
          <w:szCs w:val="32"/>
        </w:rPr>
        <w:t>eva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 xml:space="preserve"> (neparni brojevi</w:t>
      </w:r>
      <w:r w:rsidR="00C068CF">
        <w:rPr>
          <w:rFonts w:ascii="Times-Roman" w:hAnsi="Times-Roman" w:cs="Times-Roman"/>
          <w:sz w:val="32"/>
          <w:szCs w:val="32"/>
        </w:rPr>
        <w:t xml:space="preserve"> </w:t>
      </w:r>
      <w:r w:rsidRPr="00990650">
        <w:rPr>
          <w:rFonts w:ascii="Times-Roman" w:hAnsi="Times-Roman" w:cs="Times-Roman"/>
          <w:sz w:val="32"/>
          <w:szCs w:val="32"/>
        </w:rPr>
        <w:t xml:space="preserve">od 1 do 7 i parni broj 8),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proofErr w:type="spellStart"/>
      <w:r w:rsidRPr="00990650">
        <w:rPr>
          <w:rFonts w:ascii="Times-Roman" w:hAnsi="Times-Roman" w:cs="Times-Roman"/>
          <w:sz w:val="32"/>
          <w:szCs w:val="32"/>
        </w:rPr>
        <w:t>Berte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 xml:space="preserve"> Jardas,</w:t>
      </w:r>
      <w:r w:rsidR="00C068CF">
        <w:rPr>
          <w:rFonts w:ascii="Times-Roman" w:hAnsi="Times-Roman" w:cs="Times-Roman"/>
          <w:sz w:val="32"/>
          <w:szCs w:val="32"/>
        </w:rPr>
        <w:t xml:space="preserve">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 w:rsidRPr="00990650">
        <w:rPr>
          <w:rFonts w:ascii="Times-Roman" w:hAnsi="Times-Roman" w:cs="Times-Roman"/>
          <w:sz w:val="32"/>
          <w:szCs w:val="32"/>
        </w:rPr>
        <w:t xml:space="preserve">Bilogorska (parni brojevi od 2 do 38),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 w:rsidRPr="00990650">
        <w:rPr>
          <w:rFonts w:ascii="Times-Roman" w:hAnsi="Times-Roman" w:cs="Times-Roman"/>
          <w:sz w:val="32"/>
          <w:szCs w:val="32"/>
        </w:rPr>
        <w:t>Bože</w:t>
      </w:r>
      <w:r w:rsidR="00C068CF">
        <w:rPr>
          <w:rFonts w:ascii="Times-Roman" w:hAnsi="Times-Roman" w:cs="Times-Roman"/>
          <w:sz w:val="32"/>
          <w:szCs w:val="32"/>
        </w:rPr>
        <w:t xml:space="preserve"> </w:t>
      </w:r>
      <w:r w:rsidRPr="00990650">
        <w:rPr>
          <w:rFonts w:ascii="Times-Roman" w:hAnsi="Times-Roman" w:cs="Times-Roman"/>
          <w:sz w:val="32"/>
          <w:szCs w:val="32"/>
        </w:rPr>
        <w:t xml:space="preserve">Starca </w:t>
      </w:r>
      <w:proofErr w:type="spellStart"/>
      <w:r w:rsidRPr="00990650">
        <w:rPr>
          <w:rFonts w:ascii="Times-Roman" w:hAnsi="Times-Roman" w:cs="Times-Roman"/>
          <w:sz w:val="32"/>
          <w:szCs w:val="32"/>
        </w:rPr>
        <w:t>Juri</w:t>
      </w:r>
      <w:r w:rsidR="00990650">
        <w:rPr>
          <w:rFonts w:ascii="TTE1833548t00" w:hAnsi="TTE1833548t00" w:cs="TTE1833548t00"/>
          <w:sz w:val="32"/>
          <w:szCs w:val="32"/>
        </w:rPr>
        <w:t>ć</w:t>
      </w:r>
      <w:r w:rsidR="00C068CF">
        <w:rPr>
          <w:rFonts w:ascii="Times-Roman" w:hAnsi="Times-Roman" w:cs="Times-Roman"/>
          <w:sz w:val="32"/>
          <w:szCs w:val="32"/>
        </w:rPr>
        <w:t>eva</w:t>
      </w:r>
      <w:proofErr w:type="spellEnd"/>
      <w:r w:rsidR="00C068CF">
        <w:rPr>
          <w:rFonts w:ascii="Times-Roman" w:hAnsi="Times-Roman" w:cs="Times-Roman"/>
          <w:sz w:val="32"/>
          <w:szCs w:val="32"/>
        </w:rPr>
        <w:t xml:space="preserve">, </w:t>
      </w:r>
    </w:p>
    <w:p w:rsidR="00396120" w:rsidRDefault="00C068CF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 xml:space="preserve">Bože </w:t>
      </w:r>
      <w:proofErr w:type="spellStart"/>
      <w:r w:rsidR="001D72EC" w:rsidRPr="00990650">
        <w:rPr>
          <w:rFonts w:ascii="Times-Roman" w:hAnsi="Times-Roman" w:cs="Times-Roman"/>
          <w:sz w:val="32"/>
          <w:szCs w:val="32"/>
        </w:rPr>
        <w:t>Vidasa</w:t>
      </w:r>
      <w:proofErr w:type="spellEnd"/>
      <w:r w:rsidR="001D72EC" w:rsidRPr="00990650">
        <w:rPr>
          <w:rFonts w:ascii="Times-Roman" w:hAnsi="Times-Roman" w:cs="Times-Roman"/>
          <w:sz w:val="32"/>
          <w:szCs w:val="32"/>
        </w:rPr>
        <w:t xml:space="preserve">,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 w:rsidRPr="00990650">
        <w:rPr>
          <w:rFonts w:ascii="Times-Roman" w:hAnsi="Times-Roman" w:cs="Times-Roman"/>
          <w:sz w:val="32"/>
          <w:szCs w:val="32"/>
        </w:rPr>
        <w:t>Bra</w:t>
      </w:r>
      <w:r w:rsidR="00835B26">
        <w:rPr>
          <w:rFonts w:ascii="Times-Roman" w:hAnsi="Times-Roman" w:cs="Times-Roman"/>
          <w:sz w:val="32"/>
          <w:szCs w:val="32"/>
        </w:rPr>
        <w:t>ć</w:t>
      </w:r>
      <w:r w:rsidRPr="00990650">
        <w:rPr>
          <w:rFonts w:ascii="Times-Roman" w:hAnsi="Times-Roman" w:cs="Times-Roman"/>
          <w:sz w:val="32"/>
          <w:szCs w:val="32"/>
        </w:rPr>
        <w:t>e Ba</w:t>
      </w:r>
      <w:r w:rsidR="00990650">
        <w:rPr>
          <w:rFonts w:ascii="TTE1833548t00" w:hAnsi="TTE1833548t00" w:cs="TTE1833548t00"/>
          <w:sz w:val="32"/>
          <w:szCs w:val="32"/>
        </w:rPr>
        <w:t>č</w:t>
      </w:r>
      <w:r w:rsidRPr="00990650">
        <w:rPr>
          <w:rFonts w:ascii="Times-Roman" w:hAnsi="Times-Roman" w:cs="Times-Roman"/>
          <w:sz w:val="32"/>
          <w:szCs w:val="32"/>
        </w:rPr>
        <w:t>i</w:t>
      </w:r>
      <w:r w:rsidR="00835B26">
        <w:rPr>
          <w:rFonts w:ascii="TTE1833548t00" w:hAnsi="TTE1833548t00" w:cs="TTE1833548t00"/>
          <w:sz w:val="32"/>
          <w:szCs w:val="32"/>
        </w:rPr>
        <w:t>ć</w:t>
      </w:r>
      <w:r w:rsidRPr="00990650">
        <w:rPr>
          <w:rFonts w:ascii="Times-Roman" w:hAnsi="Times-Roman" w:cs="Times-Roman"/>
          <w:sz w:val="32"/>
          <w:szCs w:val="32"/>
        </w:rPr>
        <w:t>,</w:t>
      </w:r>
      <w:r w:rsidR="00C068CF">
        <w:rPr>
          <w:rFonts w:ascii="Times-Roman" w:hAnsi="Times-Roman" w:cs="Times-Roman"/>
          <w:sz w:val="32"/>
          <w:szCs w:val="32"/>
        </w:rPr>
        <w:t xml:space="preserve">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 w:rsidRPr="00990650">
        <w:rPr>
          <w:rFonts w:ascii="Times-Roman" w:hAnsi="Times-Roman" w:cs="Times-Roman"/>
          <w:sz w:val="32"/>
          <w:szCs w:val="32"/>
        </w:rPr>
        <w:t>Bra</w:t>
      </w:r>
      <w:r w:rsidR="00835B26">
        <w:rPr>
          <w:rFonts w:ascii="TTE1833548t00" w:hAnsi="TTE1833548t00" w:cs="TTE1833548t00"/>
          <w:sz w:val="32"/>
          <w:szCs w:val="32"/>
        </w:rPr>
        <w:t>ć</w:t>
      </w:r>
      <w:r w:rsidRPr="00990650">
        <w:rPr>
          <w:rFonts w:ascii="Times-Roman" w:hAnsi="Times-Roman" w:cs="Times-Roman"/>
          <w:sz w:val="32"/>
          <w:szCs w:val="32"/>
        </w:rPr>
        <w:t xml:space="preserve">e </w:t>
      </w:r>
      <w:proofErr w:type="spellStart"/>
      <w:r w:rsidRPr="00990650">
        <w:rPr>
          <w:rFonts w:ascii="Times-Roman" w:hAnsi="Times-Roman" w:cs="Times-Roman"/>
          <w:sz w:val="32"/>
          <w:szCs w:val="32"/>
        </w:rPr>
        <w:t>Fu</w:t>
      </w:r>
      <w:r w:rsidR="00990650">
        <w:rPr>
          <w:rFonts w:ascii="TTE1833548t00" w:hAnsi="TTE1833548t00" w:cs="TTE1833548t00"/>
          <w:sz w:val="32"/>
          <w:szCs w:val="32"/>
        </w:rPr>
        <w:t>ć</w:t>
      </w:r>
      <w:r w:rsidR="00835B26">
        <w:rPr>
          <w:rFonts w:ascii="Times-Roman" w:hAnsi="Times-Roman" w:cs="Times-Roman"/>
          <w:sz w:val="32"/>
          <w:szCs w:val="32"/>
        </w:rPr>
        <w:t>ak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 xml:space="preserve">,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 w:rsidRPr="00990650">
        <w:rPr>
          <w:rFonts w:ascii="Times-Roman" w:hAnsi="Times-Roman" w:cs="Times-Roman"/>
          <w:sz w:val="32"/>
          <w:szCs w:val="32"/>
        </w:rPr>
        <w:t>Bra</w:t>
      </w:r>
      <w:r w:rsidR="00835B26">
        <w:rPr>
          <w:rFonts w:ascii="TTE1833548t00" w:hAnsi="TTE1833548t00" w:cs="TTE1833548t00"/>
          <w:sz w:val="32"/>
          <w:szCs w:val="32"/>
        </w:rPr>
        <w:t>ć</w:t>
      </w:r>
      <w:r w:rsidRPr="00990650">
        <w:rPr>
          <w:rFonts w:ascii="Times-Roman" w:hAnsi="Times-Roman" w:cs="Times-Roman"/>
          <w:sz w:val="32"/>
          <w:szCs w:val="32"/>
        </w:rPr>
        <w:t xml:space="preserve">e </w:t>
      </w:r>
      <w:proofErr w:type="spellStart"/>
      <w:r w:rsidRPr="00990650">
        <w:rPr>
          <w:rFonts w:ascii="Times-Roman" w:hAnsi="Times-Roman" w:cs="Times-Roman"/>
          <w:sz w:val="32"/>
          <w:szCs w:val="32"/>
        </w:rPr>
        <w:t>Mohori</w:t>
      </w:r>
      <w:r w:rsidR="00990650">
        <w:rPr>
          <w:rFonts w:ascii="TTE1833548t00" w:hAnsi="TTE1833548t00" w:cs="TTE1833548t00"/>
          <w:sz w:val="32"/>
          <w:szCs w:val="32"/>
        </w:rPr>
        <w:t>ć</w:t>
      </w:r>
      <w:r w:rsidRPr="00990650">
        <w:rPr>
          <w:rFonts w:ascii="Times-Roman" w:hAnsi="Times-Roman" w:cs="Times-Roman"/>
          <w:sz w:val="32"/>
          <w:szCs w:val="32"/>
        </w:rPr>
        <w:t>a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 xml:space="preserve">,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 w:rsidRPr="00990650">
        <w:rPr>
          <w:rFonts w:ascii="Times-Roman" w:hAnsi="Times-Roman" w:cs="Times-Roman"/>
          <w:sz w:val="32"/>
          <w:szCs w:val="32"/>
        </w:rPr>
        <w:t>Bra</w:t>
      </w:r>
      <w:r w:rsidR="00990650">
        <w:rPr>
          <w:rFonts w:ascii="TTE1833548t00" w:hAnsi="TTE1833548t00" w:cs="TTE1833548t00"/>
          <w:sz w:val="32"/>
          <w:szCs w:val="32"/>
        </w:rPr>
        <w:t>ć</w:t>
      </w:r>
      <w:r w:rsidRPr="00990650">
        <w:rPr>
          <w:rFonts w:ascii="Times-Roman" w:hAnsi="Times-Roman" w:cs="Times-Roman"/>
          <w:sz w:val="32"/>
          <w:szCs w:val="32"/>
        </w:rPr>
        <w:t>e</w:t>
      </w:r>
      <w:r w:rsidR="00C068CF">
        <w:rPr>
          <w:rFonts w:ascii="Times-Roman" w:hAnsi="Times-Roman" w:cs="Times-Roman"/>
          <w:sz w:val="32"/>
          <w:szCs w:val="32"/>
        </w:rPr>
        <w:t xml:space="preserve"> </w:t>
      </w:r>
      <w:proofErr w:type="spellStart"/>
      <w:r w:rsidRPr="00990650">
        <w:rPr>
          <w:rFonts w:ascii="Times-Roman" w:hAnsi="Times-Roman" w:cs="Times-Roman"/>
          <w:sz w:val="32"/>
          <w:szCs w:val="32"/>
        </w:rPr>
        <w:t>Monjaca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 xml:space="preserve">,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proofErr w:type="spellStart"/>
      <w:r w:rsidRPr="00990650">
        <w:rPr>
          <w:rFonts w:ascii="Times-Roman" w:hAnsi="Times-Roman" w:cs="Times-Roman"/>
          <w:sz w:val="32"/>
          <w:szCs w:val="32"/>
        </w:rPr>
        <w:t>Briga</w:t>
      </w:r>
      <w:r w:rsidR="00990650">
        <w:rPr>
          <w:rFonts w:ascii="TTE1833548t00" w:hAnsi="TTE1833548t00" w:cs="TTE1833548t00"/>
          <w:sz w:val="32"/>
          <w:szCs w:val="32"/>
        </w:rPr>
        <w:t>č</w:t>
      </w:r>
      <w:r w:rsidRPr="00990650">
        <w:rPr>
          <w:rFonts w:ascii="Times-Roman" w:hAnsi="Times-Roman" w:cs="Times-Roman"/>
          <w:sz w:val="32"/>
          <w:szCs w:val="32"/>
        </w:rPr>
        <w:t>a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 xml:space="preserve">, </w:t>
      </w:r>
    </w:p>
    <w:p w:rsidR="00396120" w:rsidRDefault="00990650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proofErr w:type="spellStart"/>
      <w:r>
        <w:rPr>
          <w:rFonts w:ascii="TTE1833548t00" w:hAnsi="TTE1833548t00" w:cs="TTE1833548t00"/>
          <w:sz w:val="32"/>
          <w:szCs w:val="32"/>
        </w:rPr>
        <w:t>Č</w:t>
      </w:r>
      <w:r w:rsidR="001D72EC" w:rsidRPr="00990650">
        <w:rPr>
          <w:rFonts w:ascii="Times-Roman" w:hAnsi="Times-Roman" w:cs="Times-Roman"/>
          <w:sz w:val="32"/>
          <w:szCs w:val="32"/>
        </w:rPr>
        <w:t>avalsko</w:t>
      </w:r>
      <w:proofErr w:type="spellEnd"/>
      <w:r w:rsidR="001D72EC" w:rsidRPr="00990650">
        <w:rPr>
          <w:rFonts w:ascii="Times-Roman" w:hAnsi="Times-Roman" w:cs="Times-Roman"/>
          <w:sz w:val="32"/>
          <w:szCs w:val="32"/>
        </w:rPr>
        <w:t>,</w:t>
      </w:r>
    </w:p>
    <w:p w:rsidR="00396120" w:rsidRDefault="00990650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proofErr w:type="spellStart"/>
      <w:r>
        <w:rPr>
          <w:rFonts w:ascii="TTE1833548t00" w:hAnsi="TTE1833548t00" w:cs="TTE1833548t00"/>
          <w:sz w:val="32"/>
          <w:szCs w:val="32"/>
        </w:rPr>
        <w:t>Ć</w:t>
      </w:r>
      <w:r w:rsidR="001D72EC" w:rsidRPr="00990650">
        <w:rPr>
          <w:rFonts w:ascii="Times-Roman" w:hAnsi="Times-Roman" w:cs="Times-Roman"/>
          <w:sz w:val="32"/>
          <w:szCs w:val="32"/>
        </w:rPr>
        <w:t>irila</w:t>
      </w:r>
      <w:proofErr w:type="spellEnd"/>
      <w:r w:rsidR="001D72EC" w:rsidRPr="00990650">
        <w:rPr>
          <w:rFonts w:ascii="Times-Roman" w:hAnsi="Times-Roman" w:cs="Times-Roman"/>
          <w:sz w:val="32"/>
          <w:szCs w:val="32"/>
        </w:rPr>
        <w:t xml:space="preserve"> </w:t>
      </w:r>
      <w:proofErr w:type="spellStart"/>
      <w:r w:rsidR="001D72EC" w:rsidRPr="00990650">
        <w:rPr>
          <w:rFonts w:ascii="Times-Roman" w:hAnsi="Times-Roman" w:cs="Times-Roman"/>
          <w:sz w:val="32"/>
          <w:szCs w:val="32"/>
        </w:rPr>
        <w:t>Kosovela</w:t>
      </w:r>
      <w:proofErr w:type="spellEnd"/>
      <w:r w:rsidR="001D72EC" w:rsidRPr="00990650">
        <w:rPr>
          <w:rFonts w:ascii="Times-Roman" w:hAnsi="Times-Roman" w:cs="Times-Roman"/>
          <w:sz w:val="32"/>
          <w:szCs w:val="32"/>
        </w:rPr>
        <w:t>,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proofErr w:type="spellStart"/>
      <w:r w:rsidRPr="00990650">
        <w:rPr>
          <w:rFonts w:ascii="Times-Roman" w:hAnsi="Times-Roman" w:cs="Times-Roman"/>
          <w:sz w:val="32"/>
          <w:szCs w:val="32"/>
        </w:rPr>
        <w:t>Dira</w:t>
      </w:r>
      <w:r w:rsidR="00990650">
        <w:rPr>
          <w:rFonts w:ascii="TTE1833548t00" w:hAnsi="TTE1833548t00" w:cs="TTE1833548t00"/>
          <w:sz w:val="32"/>
          <w:szCs w:val="32"/>
        </w:rPr>
        <w:t>č</w:t>
      </w:r>
      <w:r w:rsidRPr="00990650">
        <w:rPr>
          <w:rFonts w:ascii="Times-Roman" w:hAnsi="Times-Roman" w:cs="Times-Roman"/>
          <w:sz w:val="32"/>
          <w:szCs w:val="32"/>
        </w:rPr>
        <w:t>je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 xml:space="preserve">,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proofErr w:type="spellStart"/>
      <w:r w:rsidRPr="00990650">
        <w:rPr>
          <w:rFonts w:ascii="Times-Roman" w:hAnsi="Times-Roman" w:cs="Times-Roman"/>
          <w:sz w:val="32"/>
          <w:szCs w:val="32"/>
        </w:rPr>
        <w:t>Dol</w:t>
      </w:r>
      <w:r w:rsidR="00990650">
        <w:rPr>
          <w:rFonts w:ascii="TTE1833548t00" w:hAnsi="TTE1833548t00" w:cs="TTE1833548t00"/>
          <w:sz w:val="32"/>
          <w:szCs w:val="32"/>
        </w:rPr>
        <w:t>č</w:t>
      </w:r>
      <w:r w:rsidRPr="00990650">
        <w:rPr>
          <w:rFonts w:ascii="Times-Roman" w:hAnsi="Times-Roman" w:cs="Times-Roman"/>
          <w:sz w:val="32"/>
          <w:szCs w:val="32"/>
        </w:rPr>
        <w:t>i</w:t>
      </w:r>
      <w:r w:rsidRPr="00990650">
        <w:rPr>
          <w:rFonts w:ascii="TTE1833548t00" w:hAnsi="TTE1833548t00" w:cs="TTE1833548t00"/>
          <w:sz w:val="32"/>
          <w:szCs w:val="32"/>
        </w:rPr>
        <w:t>c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 xml:space="preserve">,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proofErr w:type="spellStart"/>
      <w:r w:rsidRPr="00990650">
        <w:rPr>
          <w:rFonts w:ascii="Times-Roman" w:hAnsi="Times-Roman" w:cs="Times-Roman"/>
          <w:sz w:val="32"/>
          <w:szCs w:val="32"/>
        </w:rPr>
        <w:t>Draži</w:t>
      </w:r>
      <w:r w:rsidR="00990650">
        <w:rPr>
          <w:rFonts w:ascii="TTE1833548t00" w:hAnsi="TTE1833548t00" w:cs="TTE1833548t00"/>
          <w:sz w:val="32"/>
          <w:szCs w:val="32"/>
        </w:rPr>
        <w:t>ć</w:t>
      </w:r>
      <w:r w:rsidRPr="00990650">
        <w:rPr>
          <w:rFonts w:ascii="Times-Roman" w:hAnsi="Times-Roman" w:cs="Times-Roman"/>
          <w:sz w:val="32"/>
          <w:szCs w:val="32"/>
        </w:rPr>
        <w:t>ka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 xml:space="preserve">,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proofErr w:type="spellStart"/>
      <w:r w:rsidRPr="00990650">
        <w:rPr>
          <w:rFonts w:ascii="Times-Roman" w:hAnsi="Times-Roman" w:cs="Times-Roman"/>
          <w:sz w:val="32"/>
          <w:szCs w:val="32"/>
        </w:rPr>
        <w:t>Drnjevi</w:t>
      </w:r>
      <w:r w:rsidR="00990650">
        <w:rPr>
          <w:rFonts w:ascii="TTE1833548t00" w:hAnsi="TTE1833548t00" w:cs="TTE1833548t00"/>
          <w:sz w:val="32"/>
          <w:szCs w:val="32"/>
        </w:rPr>
        <w:t>ć</w:t>
      </w:r>
      <w:r w:rsidRPr="00990650">
        <w:rPr>
          <w:rFonts w:ascii="Times-Roman" w:hAnsi="Times-Roman" w:cs="Times-Roman"/>
          <w:sz w:val="32"/>
          <w:szCs w:val="32"/>
        </w:rPr>
        <w:t>i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 xml:space="preserve">,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 w:rsidRPr="00990650">
        <w:rPr>
          <w:rFonts w:ascii="Times-Roman" w:hAnsi="Times-Roman" w:cs="Times-Roman"/>
          <w:sz w:val="32"/>
          <w:szCs w:val="32"/>
        </w:rPr>
        <w:t>Franje</w:t>
      </w:r>
      <w:r w:rsidR="00C068CF">
        <w:rPr>
          <w:rFonts w:ascii="Times-Roman" w:hAnsi="Times-Roman" w:cs="Times-Roman"/>
          <w:sz w:val="32"/>
          <w:szCs w:val="32"/>
        </w:rPr>
        <w:t xml:space="preserve"> </w:t>
      </w:r>
      <w:proofErr w:type="spellStart"/>
      <w:r w:rsidRPr="00990650">
        <w:rPr>
          <w:rFonts w:ascii="Times-Roman" w:hAnsi="Times-Roman" w:cs="Times-Roman"/>
          <w:sz w:val="32"/>
          <w:szCs w:val="32"/>
        </w:rPr>
        <w:t>Pilepi</w:t>
      </w:r>
      <w:r w:rsidR="00990650">
        <w:rPr>
          <w:rFonts w:ascii="TTE1833548t00" w:hAnsi="TTE1833548t00" w:cs="TTE1833548t00"/>
          <w:sz w:val="32"/>
          <w:szCs w:val="32"/>
        </w:rPr>
        <w:t>ć</w:t>
      </w:r>
      <w:r w:rsidRPr="00990650">
        <w:rPr>
          <w:rFonts w:ascii="Times-Roman" w:hAnsi="Times-Roman" w:cs="Times-Roman"/>
          <w:sz w:val="32"/>
          <w:szCs w:val="32"/>
        </w:rPr>
        <w:t>a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 xml:space="preserve"> </w:t>
      </w:r>
      <w:proofErr w:type="spellStart"/>
      <w:r w:rsidRPr="00990650">
        <w:rPr>
          <w:rFonts w:ascii="Times-Roman" w:hAnsi="Times-Roman" w:cs="Times-Roman"/>
          <w:sz w:val="32"/>
          <w:szCs w:val="32"/>
        </w:rPr>
        <w:t>Pavina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 xml:space="preserve">,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 w:rsidRPr="00990650">
        <w:rPr>
          <w:rFonts w:ascii="Times-Roman" w:hAnsi="Times-Roman" w:cs="Times-Roman"/>
          <w:sz w:val="32"/>
          <w:szCs w:val="32"/>
        </w:rPr>
        <w:t>Grabovac,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 w:rsidRPr="00990650">
        <w:rPr>
          <w:rFonts w:ascii="Times-Roman" w:hAnsi="Times-Roman" w:cs="Times-Roman"/>
          <w:sz w:val="32"/>
          <w:szCs w:val="32"/>
        </w:rPr>
        <w:t xml:space="preserve">Ivana </w:t>
      </w:r>
      <w:proofErr w:type="spellStart"/>
      <w:r w:rsidR="00990650">
        <w:rPr>
          <w:rFonts w:ascii="TTE1833548t00" w:hAnsi="TTE1833548t00" w:cs="TTE1833548t00"/>
          <w:sz w:val="32"/>
          <w:szCs w:val="32"/>
        </w:rPr>
        <w:t>Ć</w:t>
      </w:r>
      <w:r w:rsidRPr="00990650">
        <w:rPr>
          <w:rFonts w:ascii="Times-Roman" w:hAnsi="Times-Roman" w:cs="Times-Roman"/>
          <w:sz w:val="32"/>
          <w:szCs w:val="32"/>
        </w:rPr>
        <w:t>ikovi</w:t>
      </w:r>
      <w:r w:rsidR="00990650">
        <w:rPr>
          <w:rFonts w:ascii="TTE1833548t00" w:hAnsi="TTE1833548t00" w:cs="TTE1833548t00"/>
          <w:sz w:val="32"/>
          <w:szCs w:val="32"/>
        </w:rPr>
        <w:t>ć</w:t>
      </w:r>
      <w:r w:rsidRPr="00990650">
        <w:rPr>
          <w:rFonts w:ascii="Times-Roman" w:hAnsi="Times-Roman" w:cs="Times-Roman"/>
          <w:sz w:val="32"/>
          <w:szCs w:val="32"/>
        </w:rPr>
        <w:t>a</w:t>
      </w:r>
      <w:proofErr w:type="spellEnd"/>
      <w:r w:rsidR="00C068CF">
        <w:rPr>
          <w:rFonts w:ascii="Times-Roman" w:hAnsi="Times-Roman" w:cs="Times-Roman"/>
          <w:sz w:val="32"/>
          <w:szCs w:val="32"/>
        </w:rPr>
        <w:t xml:space="preserve"> </w:t>
      </w:r>
      <w:proofErr w:type="spellStart"/>
      <w:r w:rsidRPr="00990650">
        <w:rPr>
          <w:rFonts w:ascii="Times-Roman" w:hAnsi="Times-Roman" w:cs="Times-Roman"/>
          <w:sz w:val="32"/>
          <w:szCs w:val="32"/>
        </w:rPr>
        <w:t>Belog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 xml:space="preserve">,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 w:rsidRPr="00990650">
        <w:rPr>
          <w:rFonts w:ascii="Times-Roman" w:hAnsi="Times-Roman" w:cs="Times-Roman"/>
          <w:sz w:val="32"/>
          <w:szCs w:val="32"/>
        </w:rPr>
        <w:t xml:space="preserve">Ivana </w:t>
      </w:r>
      <w:proofErr w:type="spellStart"/>
      <w:r w:rsidRPr="00990650">
        <w:rPr>
          <w:rFonts w:ascii="Times-Roman" w:hAnsi="Times-Roman" w:cs="Times-Roman"/>
          <w:sz w:val="32"/>
          <w:szCs w:val="32"/>
        </w:rPr>
        <w:t>Grpca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 xml:space="preserve"> </w:t>
      </w:r>
      <w:proofErr w:type="spellStart"/>
      <w:r w:rsidRPr="00990650">
        <w:rPr>
          <w:rFonts w:ascii="Times-Roman" w:hAnsi="Times-Roman" w:cs="Times-Roman"/>
          <w:sz w:val="32"/>
          <w:szCs w:val="32"/>
        </w:rPr>
        <w:t>Strinina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 xml:space="preserve">,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 w:rsidRPr="00990650">
        <w:rPr>
          <w:rFonts w:ascii="Times-Roman" w:hAnsi="Times-Roman" w:cs="Times-Roman"/>
          <w:sz w:val="32"/>
          <w:szCs w:val="32"/>
        </w:rPr>
        <w:t xml:space="preserve">Ivana </w:t>
      </w:r>
      <w:proofErr w:type="spellStart"/>
      <w:r w:rsidRPr="00990650">
        <w:rPr>
          <w:rFonts w:ascii="Times-Roman" w:hAnsi="Times-Roman" w:cs="Times-Roman"/>
          <w:sz w:val="32"/>
          <w:szCs w:val="32"/>
        </w:rPr>
        <w:t>Pilepi</w:t>
      </w:r>
      <w:r w:rsidR="00990650">
        <w:rPr>
          <w:rFonts w:ascii="TTE1833548t00" w:hAnsi="TTE1833548t00" w:cs="TTE1833548t00"/>
          <w:sz w:val="32"/>
          <w:szCs w:val="32"/>
        </w:rPr>
        <w:t>ć</w:t>
      </w:r>
      <w:r w:rsidRPr="00990650">
        <w:rPr>
          <w:rFonts w:ascii="Times-Roman" w:hAnsi="Times-Roman" w:cs="Times-Roman"/>
          <w:sz w:val="32"/>
          <w:szCs w:val="32"/>
        </w:rPr>
        <w:t>a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>,</w:t>
      </w:r>
      <w:r w:rsidR="00C068CF">
        <w:rPr>
          <w:rFonts w:ascii="Times-Roman" w:hAnsi="Times-Roman" w:cs="Times-Roman"/>
          <w:sz w:val="32"/>
          <w:szCs w:val="32"/>
        </w:rPr>
        <w:t xml:space="preserve"> </w:t>
      </w:r>
      <w:proofErr w:type="spellStart"/>
      <w:r w:rsidRPr="00990650">
        <w:rPr>
          <w:rFonts w:ascii="Times-Roman" w:hAnsi="Times-Roman" w:cs="Times-Roman"/>
          <w:sz w:val="32"/>
          <w:szCs w:val="32"/>
        </w:rPr>
        <w:t>Franovi</w:t>
      </w:r>
      <w:r w:rsidR="00990650">
        <w:rPr>
          <w:rFonts w:ascii="TTE1833548t00" w:hAnsi="TTE1833548t00" w:cs="TTE1833548t00"/>
          <w:sz w:val="32"/>
          <w:szCs w:val="32"/>
        </w:rPr>
        <w:t>č</w:t>
      </w:r>
      <w:r w:rsidRPr="00990650">
        <w:rPr>
          <w:rFonts w:ascii="Times-Roman" w:hAnsi="Times-Roman" w:cs="Times-Roman"/>
          <w:sz w:val="32"/>
          <w:szCs w:val="32"/>
        </w:rPr>
        <w:t>ina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 xml:space="preserve">,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 w:rsidRPr="00990650">
        <w:rPr>
          <w:rFonts w:ascii="Times-Roman" w:hAnsi="Times-Roman" w:cs="Times-Roman"/>
          <w:sz w:val="32"/>
          <w:szCs w:val="32"/>
        </w:rPr>
        <w:t xml:space="preserve">Ivana </w:t>
      </w:r>
      <w:proofErr w:type="spellStart"/>
      <w:r w:rsidRPr="00990650">
        <w:rPr>
          <w:rFonts w:ascii="Times-Roman" w:hAnsi="Times-Roman" w:cs="Times-Roman"/>
          <w:sz w:val="32"/>
          <w:szCs w:val="32"/>
        </w:rPr>
        <w:t>Zavidi</w:t>
      </w:r>
      <w:r w:rsidR="00990650">
        <w:rPr>
          <w:rFonts w:ascii="TTE1833548t00" w:hAnsi="TTE1833548t00" w:cs="TTE1833548t00"/>
          <w:sz w:val="32"/>
          <w:szCs w:val="32"/>
        </w:rPr>
        <w:t>ć</w:t>
      </w:r>
      <w:r w:rsidRPr="00990650">
        <w:rPr>
          <w:rFonts w:ascii="Times-Roman" w:hAnsi="Times-Roman" w:cs="Times-Roman"/>
          <w:sz w:val="32"/>
          <w:szCs w:val="32"/>
        </w:rPr>
        <w:t>a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 xml:space="preserve">,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 w:rsidRPr="00990650">
        <w:rPr>
          <w:rFonts w:ascii="Times-Roman" w:hAnsi="Times-Roman" w:cs="Times-Roman"/>
          <w:sz w:val="32"/>
          <w:szCs w:val="32"/>
        </w:rPr>
        <w:t xml:space="preserve">Ivana </w:t>
      </w:r>
      <w:proofErr w:type="spellStart"/>
      <w:r w:rsidRPr="00990650">
        <w:rPr>
          <w:rFonts w:ascii="Times-Roman" w:hAnsi="Times-Roman" w:cs="Times-Roman"/>
          <w:sz w:val="32"/>
          <w:szCs w:val="32"/>
        </w:rPr>
        <w:t>Lenca</w:t>
      </w:r>
      <w:proofErr w:type="spellEnd"/>
      <w:r w:rsidR="00C068CF">
        <w:rPr>
          <w:rFonts w:ascii="Times-Roman" w:hAnsi="Times-Roman" w:cs="Times-Roman"/>
          <w:sz w:val="32"/>
          <w:szCs w:val="32"/>
        </w:rPr>
        <w:t xml:space="preserve"> </w:t>
      </w:r>
      <w:r w:rsidRPr="00990650">
        <w:rPr>
          <w:rFonts w:ascii="Times-Roman" w:hAnsi="Times-Roman" w:cs="Times-Roman"/>
          <w:sz w:val="32"/>
          <w:szCs w:val="32"/>
        </w:rPr>
        <w:t>(neparni brojevi od 1 do 15 i parni brojevi od</w:t>
      </w:r>
      <w:r w:rsidR="00C068CF">
        <w:rPr>
          <w:rFonts w:ascii="Times-Roman" w:hAnsi="Times-Roman" w:cs="Times-Roman"/>
          <w:sz w:val="32"/>
          <w:szCs w:val="32"/>
        </w:rPr>
        <w:t xml:space="preserve"> </w:t>
      </w:r>
      <w:r w:rsidRPr="00990650">
        <w:rPr>
          <w:rFonts w:ascii="Times-Roman" w:hAnsi="Times-Roman" w:cs="Times-Roman"/>
          <w:sz w:val="32"/>
          <w:szCs w:val="32"/>
        </w:rPr>
        <w:t xml:space="preserve">2 do 16)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 w:rsidRPr="00990650">
        <w:rPr>
          <w:rFonts w:ascii="Times-Roman" w:hAnsi="Times-Roman" w:cs="Times-Roman"/>
          <w:sz w:val="32"/>
          <w:szCs w:val="32"/>
        </w:rPr>
        <w:t xml:space="preserve">Josipa </w:t>
      </w:r>
      <w:proofErr w:type="spellStart"/>
      <w:r w:rsidRPr="00990650">
        <w:rPr>
          <w:rFonts w:ascii="Times-Roman" w:hAnsi="Times-Roman" w:cs="Times-Roman"/>
          <w:sz w:val="32"/>
          <w:szCs w:val="32"/>
        </w:rPr>
        <w:t>Lenca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 xml:space="preserve"> </w:t>
      </w:r>
      <w:proofErr w:type="spellStart"/>
      <w:r w:rsidRPr="00990650">
        <w:rPr>
          <w:rFonts w:ascii="Times-Roman" w:hAnsi="Times-Roman" w:cs="Times-Roman"/>
          <w:sz w:val="32"/>
          <w:szCs w:val="32"/>
        </w:rPr>
        <w:t>Spodol</w:t>
      </w:r>
      <w:r w:rsidR="00990650">
        <w:rPr>
          <w:rFonts w:ascii="TTE1833548t00" w:hAnsi="TTE1833548t00" w:cs="TTE1833548t00"/>
          <w:sz w:val="32"/>
          <w:szCs w:val="32"/>
        </w:rPr>
        <w:t>č</w:t>
      </w:r>
      <w:r w:rsidRPr="00990650">
        <w:rPr>
          <w:rFonts w:ascii="Times-Roman" w:hAnsi="Times-Roman" w:cs="Times-Roman"/>
          <w:sz w:val="32"/>
          <w:szCs w:val="32"/>
        </w:rPr>
        <w:t>eva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 xml:space="preserve">,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 w:rsidRPr="00990650">
        <w:rPr>
          <w:rFonts w:ascii="Times-Roman" w:hAnsi="Times-Roman" w:cs="Times-Roman"/>
          <w:sz w:val="32"/>
          <w:szCs w:val="32"/>
        </w:rPr>
        <w:t>Josipa</w:t>
      </w:r>
      <w:r w:rsidR="00C068CF">
        <w:rPr>
          <w:rFonts w:ascii="Times-Roman" w:hAnsi="Times-Roman" w:cs="Times-Roman"/>
          <w:sz w:val="32"/>
          <w:szCs w:val="32"/>
        </w:rPr>
        <w:t xml:space="preserve"> </w:t>
      </w:r>
      <w:proofErr w:type="spellStart"/>
      <w:r w:rsidRPr="00990650">
        <w:rPr>
          <w:rFonts w:ascii="Times-Roman" w:hAnsi="Times-Roman" w:cs="Times-Roman"/>
          <w:sz w:val="32"/>
          <w:szCs w:val="32"/>
        </w:rPr>
        <w:t>Mohori</w:t>
      </w:r>
      <w:r w:rsidR="00990650">
        <w:rPr>
          <w:rFonts w:ascii="TTE1833548t00" w:hAnsi="TTE1833548t00" w:cs="TTE1833548t00"/>
          <w:sz w:val="32"/>
          <w:szCs w:val="32"/>
        </w:rPr>
        <w:t>ć</w:t>
      </w:r>
      <w:r w:rsidRPr="00990650">
        <w:rPr>
          <w:rFonts w:ascii="Times-Roman" w:hAnsi="Times-Roman" w:cs="Times-Roman"/>
          <w:sz w:val="32"/>
          <w:szCs w:val="32"/>
        </w:rPr>
        <w:t>a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 xml:space="preserve"> (neparni brojevi od 1 do 41 i parni</w:t>
      </w:r>
      <w:r w:rsidR="00C068CF">
        <w:rPr>
          <w:rFonts w:ascii="Times-Roman" w:hAnsi="Times-Roman" w:cs="Times-Roman"/>
          <w:sz w:val="32"/>
          <w:szCs w:val="32"/>
        </w:rPr>
        <w:t xml:space="preserve"> </w:t>
      </w:r>
      <w:r w:rsidRPr="00990650">
        <w:rPr>
          <w:rFonts w:ascii="Times-Roman" w:hAnsi="Times-Roman" w:cs="Times-Roman"/>
          <w:sz w:val="32"/>
          <w:szCs w:val="32"/>
        </w:rPr>
        <w:t xml:space="preserve">brojevi od 2 do 54), </w:t>
      </w:r>
      <w:proofErr w:type="spellStart"/>
      <w:r w:rsidRPr="00990650">
        <w:rPr>
          <w:rFonts w:ascii="Times-Roman" w:hAnsi="Times-Roman" w:cs="Times-Roman"/>
          <w:sz w:val="32"/>
          <w:szCs w:val="32"/>
        </w:rPr>
        <w:t>Kali</w:t>
      </w:r>
      <w:r w:rsidR="00990650">
        <w:rPr>
          <w:rFonts w:ascii="TTE1833548t00" w:hAnsi="TTE1833548t00" w:cs="TTE1833548t00"/>
          <w:sz w:val="32"/>
          <w:szCs w:val="32"/>
        </w:rPr>
        <w:t>ć</w:t>
      </w:r>
      <w:r w:rsidRPr="00990650">
        <w:rPr>
          <w:rFonts w:ascii="Times-Roman" w:hAnsi="Times-Roman" w:cs="Times-Roman"/>
          <w:sz w:val="32"/>
          <w:szCs w:val="32"/>
        </w:rPr>
        <w:t>i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>,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proofErr w:type="spellStart"/>
      <w:r w:rsidRPr="00990650">
        <w:rPr>
          <w:rFonts w:ascii="Times-Roman" w:hAnsi="Times-Roman" w:cs="Times-Roman"/>
          <w:sz w:val="32"/>
          <w:szCs w:val="32"/>
        </w:rPr>
        <w:t>Kapelska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>,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proofErr w:type="spellStart"/>
      <w:r w:rsidRPr="00990650">
        <w:rPr>
          <w:rFonts w:ascii="Times-Roman" w:hAnsi="Times-Roman" w:cs="Times-Roman"/>
          <w:sz w:val="32"/>
          <w:szCs w:val="32"/>
        </w:rPr>
        <w:t>Kudej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>,</w:t>
      </w:r>
      <w:r w:rsidR="00C068CF">
        <w:rPr>
          <w:rFonts w:ascii="Times-Roman" w:hAnsi="Times-Roman" w:cs="Times-Roman"/>
          <w:sz w:val="32"/>
          <w:szCs w:val="32"/>
        </w:rPr>
        <w:t xml:space="preserve">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 w:rsidRPr="00990650">
        <w:rPr>
          <w:rFonts w:ascii="Times-Roman" w:hAnsi="Times-Roman" w:cs="Times-Roman"/>
          <w:sz w:val="32"/>
          <w:szCs w:val="32"/>
        </w:rPr>
        <w:t xml:space="preserve">Lovorkin prolaz,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proofErr w:type="spellStart"/>
      <w:r w:rsidRPr="00990650">
        <w:rPr>
          <w:rFonts w:ascii="Times-Roman" w:hAnsi="Times-Roman" w:cs="Times-Roman"/>
          <w:sz w:val="32"/>
          <w:szCs w:val="32"/>
        </w:rPr>
        <w:lastRenderedPageBreak/>
        <w:t>Ludvetov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 xml:space="preserve"> breg,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 w:rsidRPr="00990650">
        <w:rPr>
          <w:rFonts w:ascii="Times-Roman" w:hAnsi="Times-Roman" w:cs="Times-Roman"/>
          <w:sz w:val="32"/>
          <w:szCs w:val="32"/>
        </w:rPr>
        <w:t>Marijana</w:t>
      </w:r>
      <w:r w:rsidR="00C068CF">
        <w:rPr>
          <w:rFonts w:ascii="Times-Roman" w:hAnsi="Times-Roman" w:cs="Times-Roman"/>
          <w:sz w:val="32"/>
          <w:szCs w:val="32"/>
        </w:rPr>
        <w:t xml:space="preserve"> </w:t>
      </w:r>
      <w:proofErr w:type="spellStart"/>
      <w:r w:rsidRPr="00990650">
        <w:rPr>
          <w:rFonts w:ascii="Times-Roman" w:hAnsi="Times-Roman" w:cs="Times-Roman"/>
          <w:sz w:val="32"/>
          <w:szCs w:val="32"/>
        </w:rPr>
        <w:t>Vi</w:t>
      </w:r>
      <w:r w:rsidR="00990650">
        <w:rPr>
          <w:rFonts w:ascii="TTE1833548t00" w:hAnsi="TTE1833548t00" w:cs="TTE1833548t00"/>
          <w:sz w:val="32"/>
          <w:szCs w:val="32"/>
        </w:rPr>
        <w:t>č</w:t>
      </w:r>
      <w:r w:rsidRPr="00990650">
        <w:rPr>
          <w:rFonts w:ascii="Times-Roman" w:hAnsi="Times-Roman" w:cs="Times-Roman"/>
          <w:sz w:val="32"/>
          <w:szCs w:val="32"/>
        </w:rPr>
        <w:t>i</w:t>
      </w:r>
      <w:r w:rsidR="00990650">
        <w:rPr>
          <w:rFonts w:ascii="TTE1833548t00" w:hAnsi="TTE1833548t00" w:cs="TTE1833548t00"/>
          <w:sz w:val="32"/>
          <w:szCs w:val="32"/>
        </w:rPr>
        <w:t>ć</w:t>
      </w:r>
      <w:r w:rsidRPr="00990650">
        <w:rPr>
          <w:rFonts w:ascii="Times-Roman" w:hAnsi="Times-Roman" w:cs="Times-Roman"/>
          <w:sz w:val="32"/>
          <w:szCs w:val="32"/>
        </w:rPr>
        <w:t>a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 xml:space="preserve">,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 w:rsidRPr="00990650">
        <w:rPr>
          <w:rFonts w:ascii="Times-Roman" w:hAnsi="Times-Roman" w:cs="Times-Roman"/>
          <w:sz w:val="32"/>
          <w:szCs w:val="32"/>
        </w:rPr>
        <w:t xml:space="preserve">Mate Sušnja,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 w:rsidRPr="00990650">
        <w:rPr>
          <w:rFonts w:ascii="Times-Roman" w:hAnsi="Times-Roman" w:cs="Times-Roman"/>
          <w:sz w:val="32"/>
          <w:szCs w:val="32"/>
        </w:rPr>
        <w:t xml:space="preserve">Milana </w:t>
      </w:r>
      <w:proofErr w:type="spellStart"/>
      <w:r w:rsidRPr="00990650">
        <w:rPr>
          <w:rFonts w:ascii="Times-Roman" w:hAnsi="Times-Roman" w:cs="Times-Roman"/>
          <w:sz w:val="32"/>
          <w:szCs w:val="32"/>
        </w:rPr>
        <w:t>Udovi</w:t>
      </w:r>
      <w:r w:rsidR="00990650">
        <w:rPr>
          <w:rFonts w:ascii="TTE1833548t00" w:hAnsi="TTE1833548t00" w:cs="TTE1833548t00"/>
          <w:sz w:val="32"/>
          <w:szCs w:val="32"/>
        </w:rPr>
        <w:t>ć</w:t>
      </w:r>
      <w:r w:rsidRPr="00990650">
        <w:rPr>
          <w:rFonts w:ascii="Times-Roman" w:hAnsi="Times-Roman" w:cs="Times-Roman"/>
          <w:sz w:val="32"/>
          <w:szCs w:val="32"/>
        </w:rPr>
        <w:t>a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 xml:space="preserve">,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 w:rsidRPr="00990650">
        <w:rPr>
          <w:rFonts w:ascii="Times-Roman" w:hAnsi="Times-Roman" w:cs="Times-Roman"/>
          <w:sz w:val="32"/>
          <w:szCs w:val="32"/>
        </w:rPr>
        <w:t>Milice</w:t>
      </w:r>
      <w:r w:rsidR="00C068CF">
        <w:rPr>
          <w:rFonts w:ascii="Times-Roman" w:hAnsi="Times-Roman" w:cs="Times-Roman"/>
          <w:sz w:val="32"/>
          <w:szCs w:val="32"/>
        </w:rPr>
        <w:t xml:space="preserve"> </w:t>
      </w:r>
      <w:proofErr w:type="spellStart"/>
      <w:r w:rsidRPr="00990650">
        <w:rPr>
          <w:rFonts w:ascii="Times-Roman" w:hAnsi="Times-Roman" w:cs="Times-Roman"/>
          <w:sz w:val="32"/>
          <w:szCs w:val="32"/>
        </w:rPr>
        <w:t>Jadrani</w:t>
      </w:r>
      <w:r w:rsidR="00990650">
        <w:rPr>
          <w:rFonts w:ascii="TTE1833548t00" w:hAnsi="TTE1833548t00" w:cs="TTE1833548t00"/>
          <w:sz w:val="32"/>
          <w:szCs w:val="32"/>
        </w:rPr>
        <w:t>ć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 xml:space="preserve">,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 w:rsidRPr="00990650">
        <w:rPr>
          <w:rFonts w:ascii="Times-Roman" w:hAnsi="Times-Roman" w:cs="Times-Roman"/>
          <w:sz w:val="32"/>
          <w:szCs w:val="32"/>
        </w:rPr>
        <w:t xml:space="preserve">Milutina </w:t>
      </w:r>
      <w:proofErr w:type="spellStart"/>
      <w:r w:rsidRPr="00990650">
        <w:rPr>
          <w:rFonts w:ascii="Times-Roman" w:hAnsi="Times-Roman" w:cs="Times-Roman"/>
          <w:sz w:val="32"/>
          <w:szCs w:val="32"/>
        </w:rPr>
        <w:t>Bataje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 xml:space="preserve">,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 w:rsidRPr="00990650">
        <w:rPr>
          <w:rFonts w:ascii="Times-Roman" w:hAnsi="Times-Roman" w:cs="Times-Roman"/>
          <w:sz w:val="32"/>
          <w:szCs w:val="32"/>
        </w:rPr>
        <w:t xml:space="preserve">Mirka </w:t>
      </w:r>
      <w:proofErr w:type="spellStart"/>
      <w:r w:rsidRPr="00990650">
        <w:rPr>
          <w:rFonts w:ascii="Times-Roman" w:hAnsi="Times-Roman" w:cs="Times-Roman"/>
          <w:sz w:val="32"/>
          <w:szCs w:val="32"/>
        </w:rPr>
        <w:t>Jengi</w:t>
      </w:r>
      <w:r w:rsidR="00990650">
        <w:rPr>
          <w:rFonts w:ascii="TTE1833548t00" w:hAnsi="TTE1833548t00" w:cs="TTE1833548t00"/>
          <w:sz w:val="32"/>
          <w:szCs w:val="32"/>
        </w:rPr>
        <w:t>ć</w:t>
      </w:r>
      <w:r w:rsidRPr="00990650">
        <w:rPr>
          <w:rFonts w:ascii="Times-Roman" w:hAnsi="Times-Roman" w:cs="Times-Roman"/>
          <w:sz w:val="32"/>
          <w:szCs w:val="32"/>
        </w:rPr>
        <w:t>a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>,</w:t>
      </w:r>
      <w:r w:rsidR="00C068CF">
        <w:rPr>
          <w:rFonts w:ascii="Times-Roman" w:hAnsi="Times-Roman" w:cs="Times-Roman"/>
          <w:sz w:val="32"/>
          <w:szCs w:val="32"/>
        </w:rPr>
        <w:t xml:space="preserve">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proofErr w:type="spellStart"/>
      <w:r w:rsidRPr="00990650">
        <w:rPr>
          <w:rFonts w:ascii="Times-Roman" w:hAnsi="Times-Roman" w:cs="Times-Roman"/>
          <w:sz w:val="32"/>
          <w:szCs w:val="32"/>
        </w:rPr>
        <w:t>Mosorska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 xml:space="preserve">,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proofErr w:type="spellStart"/>
      <w:r w:rsidRPr="00990650">
        <w:rPr>
          <w:rFonts w:ascii="Times-Roman" w:hAnsi="Times-Roman" w:cs="Times-Roman"/>
          <w:sz w:val="32"/>
          <w:szCs w:val="32"/>
        </w:rPr>
        <w:t>Nehajska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 xml:space="preserve">,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proofErr w:type="spellStart"/>
      <w:r w:rsidRPr="00990650">
        <w:rPr>
          <w:rFonts w:ascii="Times-Roman" w:hAnsi="Times-Roman" w:cs="Times-Roman"/>
          <w:sz w:val="32"/>
          <w:szCs w:val="32"/>
        </w:rPr>
        <w:t>Njivina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 xml:space="preserve">,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 w:rsidRPr="00990650">
        <w:rPr>
          <w:rFonts w:ascii="Times-Roman" w:hAnsi="Times-Roman" w:cs="Times-Roman"/>
          <w:sz w:val="32"/>
          <w:szCs w:val="32"/>
        </w:rPr>
        <w:t>Obitelji Sušanj,</w:t>
      </w:r>
      <w:r w:rsidR="00C068CF">
        <w:rPr>
          <w:rFonts w:ascii="Times-Roman" w:hAnsi="Times-Roman" w:cs="Times-Roman"/>
          <w:sz w:val="32"/>
          <w:szCs w:val="32"/>
        </w:rPr>
        <w:t xml:space="preserve">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proofErr w:type="spellStart"/>
      <w:r w:rsidRPr="00990650">
        <w:rPr>
          <w:rFonts w:ascii="Times-Roman" w:hAnsi="Times-Roman" w:cs="Times-Roman"/>
          <w:sz w:val="32"/>
          <w:szCs w:val="32"/>
        </w:rPr>
        <w:t>Obru</w:t>
      </w:r>
      <w:r w:rsidR="00990650">
        <w:rPr>
          <w:rFonts w:ascii="TTE1833548t00" w:hAnsi="TTE1833548t00" w:cs="TTE1833548t00"/>
          <w:sz w:val="32"/>
          <w:szCs w:val="32"/>
        </w:rPr>
        <w:t>č</w:t>
      </w:r>
      <w:r w:rsidRPr="00990650">
        <w:rPr>
          <w:rFonts w:ascii="Times-Roman" w:hAnsi="Times-Roman" w:cs="Times-Roman"/>
          <w:sz w:val="32"/>
          <w:szCs w:val="32"/>
        </w:rPr>
        <w:t>ka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 xml:space="preserve">,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 w:rsidRPr="00990650">
        <w:rPr>
          <w:rFonts w:ascii="Times-Roman" w:hAnsi="Times-Roman" w:cs="Times-Roman"/>
          <w:sz w:val="32"/>
          <w:szCs w:val="32"/>
        </w:rPr>
        <w:t>Petra Jur</w:t>
      </w:r>
      <w:r w:rsidR="00990650">
        <w:rPr>
          <w:rFonts w:ascii="TTE1833548t00" w:hAnsi="TTE1833548t00" w:cs="TTE1833548t00"/>
          <w:sz w:val="32"/>
          <w:szCs w:val="32"/>
        </w:rPr>
        <w:t>č</w:t>
      </w:r>
      <w:r w:rsidRPr="00990650">
        <w:rPr>
          <w:rFonts w:ascii="Times-Roman" w:hAnsi="Times-Roman" w:cs="Times-Roman"/>
          <w:sz w:val="32"/>
          <w:szCs w:val="32"/>
        </w:rPr>
        <w:t>i</w:t>
      </w:r>
      <w:r w:rsidR="00990650">
        <w:rPr>
          <w:rFonts w:ascii="TTE1833548t00" w:hAnsi="TTE1833548t00" w:cs="TTE1833548t00"/>
          <w:sz w:val="32"/>
          <w:szCs w:val="32"/>
        </w:rPr>
        <w:t>ć</w:t>
      </w:r>
      <w:r w:rsidRPr="00990650">
        <w:rPr>
          <w:rFonts w:ascii="Times-Roman" w:hAnsi="Times-Roman" w:cs="Times-Roman"/>
          <w:sz w:val="32"/>
          <w:szCs w:val="32"/>
        </w:rPr>
        <w:t xml:space="preserve">a,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proofErr w:type="spellStart"/>
      <w:r w:rsidRPr="00990650">
        <w:rPr>
          <w:rFonts w:ascii="Times-Roman" w:hAnsi="Times-Roman" w:cs="Times-Roman"/>
          <w:sz w:val="32"/>
          <w:szCs w:val="32"/>
        </w:rPr>
        <w:t>Pilepi</w:t>
      </w:r>
      <w:r w:rsidR="00990650">
        <w:rPr>
          <w:rFonts w:ascii="TTE1833548t00" w:hAnsi="TTE1833548t00" w:cs="TTE1833548t00"/>
          <w:sz w:val="32"/>
          <w:szCs w:val="32"/>
        </w:rPr>
        <w:t>ć</w:t>
      </w:r>
      <w:r w:rsidRPr="00990650">
        <w:rPr>
          <w:rFonts w:ascii="Times-Roman" w:hAnsi="Times-Roman" w:cs="Times-Roman"/>
          <w:sz w:val="32"/>
          <w:szCs w:val="32"/>
        </w:rPr>
        <w:t>i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 xml:space="preserve">,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 w:rsidRPr="00990650">
        <w:rPr>
          <w:rFonts w:ascii="Times-Roman" w:hAnsi="Times-Roman" w:cs="Times-Roman"/>
          <w:sz w:val="32"/>
          <w:szCs w:val="32"/>
        </w:rPr>
        <w:t>Plitvi</w:t>
      </w:r>
      <w:r w:rsidR="00990650">
        <w:rPr>
          <w:rFonts w:ascii="TTE1833548t00" w:hAnsi="TTE1833548t00" w:cs="TTE1833548t00"/>
          <w:sz w:val="32"/>
          <w:szCs w:val="32"/>
        </w:rPr>
        <w:t>č</w:t>
      </w:r>
      <w:r w:rsidRPr="00990650">
        <w:rPr>
          <w:rFonts w:ascii="Times-Roman" w:hAnsi="Times-Roman" w:cs="Times-Roman"/>
          <w:sz w:val="32"/>
          <w:szCs w:val="32"/>
        </w:rPr>
        <w:t>ka,</w:t>
      </w:r>
      <w:r w:rsidR="00C068CF">
        <w:rPr>
          <w:rFonts w:ascii="Times-Roman" w:hAnsi="Times-Roman" w:cs="Times-Roman"/>
          <w:sz w:val="32"/>
          <w:szCs w:val="32"/>
        </w:rPr>
        <w:t xml:space="preserve">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 w:rsidRPr="00990650">
        <w:rPr>
          <w:rFonts w:ascii="Times-Roman" w:hAnsi="Times-Roman" w:cs="Times-Roman"/>
          <w:sz w:val="32"/>
          <w:szCs w:val="32"/>
        </w:rPr>
        <w:t>Primorska (neparni brojevi 1, 1A,1B,1C i</w:t>
      </w:r>
      <w:r w:rsidR="00C068CF">
        <w:rPr>
          <w:rFonts w:ascii="Times-Roman" w:hAnsi="Times-Roman" w:cs="Times-Roman"/>
          <w:sz w:val="32"/>
          <w:szCs w:val="32"/>
        </w:rPr>
        <w:t xml:space="preserve"> </w:t>
      </w:r>
      <w:r w:rsidRPr="00990650">
        <w:rPr>
          <w:rFonts w:ascii="Times-Roman" w:hAnsi="Times-Roman" w:cs="Times-Roman"/>
          <w:sz w:val="32"/>
          <w:szCs w:val="32"/>
        </w:rPr>
        <w:t>parni brojevi od 6 do 10A), Puži</w:t>
      </w:r>
      <w:r w:rsidR="00990650">
        <w:rPr>
          <w:rFonts w:ascii="TTE1833548t00" w:hAnsi="TTE1833548t00" w:cs="TTE1833548t00"/>
          <w:sz w:val="32"/>
          <w:szCs w:val="32"/>
        </w:rPr>
        <w:t>ć</w:t>
      </w:r>
      <w:r w:rsidRPr="00990650">
        <w:rPr>
          <w:rFonts w:ascii="Times-Roman" w:hAnsi="Times-Roman" w:cs="Times-Roman"/>
          <w:sz w:val="32"/>
          <w:szCs w:val="32"/>
        </w:rPr>
        <w:t xml:space="preserve">i,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proofErr w:type="spellStart"/>
      <w:r w:rsidRPr="00990650">
        <w:rPr>
          <w:rFonts w:ascii="Times-Roman" w:hAnsi="Times-Roman" w:cs="Times-Roman"/>
          <w:sz w:val="32"/>
          <w:szCs w:val="32"/>
        </w:rPr>
        <w:t>Ravnik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>,</w:t>
      </w:r>
      <w:r w:rsidR="00C068CF">
        <w:rPr>
          <w:rFonts w:ascii="Times-Roman" w:hAnsi="Times-Roman" w:cs="Times-Roman"/>
          <w:sz w:val="32"/>
          <w:szCs w:val="32"/>
        </w:rPr>
        <w:t xml:space="preserve">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proofErr w:type="spellStart"/>
      <w:r w:rsidRPr="00990650">
        <w:rPr>
          <w:rFonts w:ascii="Times-Roman" w:hAnsi="Times-Roman" w:cs="Times-Roman"/>
          <w:sz w:val="32"/>
          <w:szCs w:val="32"/>
        </w:rPr>
        <w:t>Selinari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 xml:space="preserve">,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proofErr w:type="spellStart"/>
      <w:r w:rsidRPr="00990650">
        <w:rPr>
          <w:rFonts w:ascii="Times-Roman" w:hAnsi="Times-Roman" w:cs="Times-Roman"/>
          <w:sz w:val="32"/>
          <w:szCs w:val="32"/>
        </w:rPr>
        <w:t>Slavinj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 xml:space="preserve">,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 w:rsidRPr="00990650">
        <w:rPr>
          <w:rFonts w:ascii="Times-Roman" w:hAnsi="Times-Roman" w:cs="Times-Roman"/>
          <w:sz w:val="32"/>
          <w:szCs w:val="32"/>
        </w:rPr>
        <w:t xml:space="preserve">Slavka </w:t>
      </w:r>
      <w:proofErr w:type="spellStart"/>
      <w:r w:rsidRPr="00990650">
        <w:rPr>
          <w:rFonts w:ascii="Times-Roman" w:hAnsi="Times-Roman" w:cs="Times-Roman"/>
          <w:sz w:val="32"/>
          <w:szCs w:val="32"/>
        </w:rPr>
        <w:t>Tomaši</w:t>
      </w:r>
      <w:r w:rsidR="00990650">
        <w:rPr>
          <w:rFonts w:ascii="TTE1833548t00" w:hAnsi="TTE1833548t00" w:cs="TTE1833548t00"/>
          <w:sz w:val="32"/>
          <w:szCs w:val="32"/>
        </w:rPr>
        <w:t>ć</w:t>
      </w:r>
      <w:r w:rsidRPr="00990650">
        <w:rPr>
          <w:rFonts w:ascii="Times-Roman" w:hAnsi="Times-Roman" w:cs="Times-Roman"/>
          <w:sz w:val="32"/>
          <w:szCs w:val="32"/>
        </w:rPr>
        <w:t>a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 xml:space="preserve">,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proofErr w:type="spellStart"/>
      <w:r w:rsidRPr="00990650">
        <w:rPr>
          <w:rFonts w:ascii="Times-Roman" w:hAnsi="Times-Roman" w:cs="Times-Roman"/>
          <w:sz w:val="32"/>
          <w:szCs w:val="32"/>
        </w:rPr>
        <w:t>Snežni</w:t>
      </w:r>
      <w:r w:rsidR="00990650">
        <w:rPr>
          <w:rFonts w:ascii="TTE1833548t00" w:hAnsi="TTE1833548t00" w:cs="TTE1833548t00"/>
          <w:sz w:val="32"/>
          <w:szCs w:val="32"/>
        </w:rPr>
        <w:t>č</w:t>
      </w:r>
      <w:r w:rsidRPr="00990650">
        <w:rPr>
          <w:rFonts w:ascii="Times-Roman" w:hAnsi="Times-Roman" w:cs="Times-Roman"/>
          <w:sz w:val="32"/>
          <w:szCs w:val="32"/>
        </w:rPr>
        <w:t>ka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>,</w:t>
      </w:r>
      <w:r w:rsidR="00C068CF">
        <w:rPr>
          <w:rFonts w:ascii="Times-Roman" w:hAnsi="Times-Roman" w:cs="Times-Roman"/>
          <w:sz w:val="32"/>
          <w:szCs w:val="32"/>
        </w:rPr>
        <w:t xml:space="preserve">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 w:rsidRPr="00990650">
        <w:rPr>
          <w:rFonts w:ascii="Times-Roman" w:hAnsi="Times-Roman" w:cs="Times-Roman"/>
          <w:sz w:val="32"/>
          <w:szCs w:val="32"/>
        </w:rPr>
        <w:t xml:space="preserve">Starci,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 w:rsidRPr="00990650">
        <w:rPr>
          <w:rFonts w:ascii="Times-Roman" w:hAnsi="Times-Roman" w:cs="Times-Roman"/>
          <w:sz w:val="32"/>
          <w:szCs w:val="32"/>
        </w:rPr>
        <w:t xml:space="preserve">Stari put,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 w:rsidRPr="00990650">
        <w:rPr>
          <w:rFonts w:ascii="Times-Roman" w:hAnsi="Times-Roman" w:cs="Times-Roman"/>
          <w:sz w:val="32"/>
          <w:szCs w:val="32"/>
        </w:rPr>
        <w:t xml:space="preserve">Škarpa,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proofErr w:type="spellStart"/>
      <w:r w:rsidRPr="00990650">
        <w:rPr>
          <w:rFonts w:ascii="Times-Roman" w:hAnsi="Times-Roman" w:cs="Times-Roman"/>
          <w:sz w:val="32"/>
          <w:szCs w:val="32"/>
        </w:rPr>
        <w:t>Škrobotovac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 xml:space="preserve">,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proofErr w:type="spellStart"/>
      <w:r w:rsidRPr="00990650">
        <w:rPr>
          <w:rFonts w:ascii="Times-Roman" w:hAnsi="Times-Roman" w:cs="Times-Roman"/>
          <w:sz w:val="32"/>
          <w:szCs w:val="32"/>
        </w:rPr>
        <w:t>Šumci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>,</w:t>
      </w:r>
      <w:r w:rsidR="00C068CF">
        <w:rPr>
          <w:rFonts w:ascii="Times-Roman" w:hAnsi="Times-Roman" w:cs="Times-Roman"/>
          <w:sz w:val="32"/>
          <w:szCs w:val="32"/>
        </w:rPr>
        <w:t xml:space="preserve"> </w:t>
      </w:r>
    </w:p>
    <w:p w:rsidR="00396120" w:rsidRDefault="00C068CF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 xml:space="preserve">Trampi,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proofErr w:type="spellStart"/>
      <w:r w:rsidRPr="00990650">
        <w:rPr>
          <w:rFonts w:ascii="Times-Roman" w:hAnsi="Times-Roman" w:cs="Times-Roman"/>
          <w:sz w:val="32"/>
          <w:szCs w:val="32"/>
        </w:rPr>
        <w:t>Trsteni</w:t>
      </w:r>
      <w:r w:rsidR="00990650">
        <w:rPr>
          <w:rFonts w:ascii="TTE1833548t00" w:hAnsi="TTE1833548t00" w:cs="TTE1833548t00"/>
          <w:sz w:val="32"/>
          <w:szCs w:val="32"/>
        </w:rPr>
        <w:t>č</w:t>
      </w:r>
      <w:r w:rsidRPr="00990650">
        <w:rPr>
          <w:rFonts w:ascii="Times-Roman" w:hAnsi="Times-Roman" w:cs="Times-Roman"/>
          <w:sz w:val="32"/>
          <w:szCs w:val="32"/>
        </w:rPr>
        <w:t>ka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 xml:space="preserve">, </w:t>
      </w:r>
    </w:p>
    <w:p w:rsidR="0039612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proofErr w:type="spellStart"/>
      <w:r w:rsidRPr="00990650">
        <w:rPr>
          <w:rFonts w:ascii="Times-Roman" w:hAnsi="Times-Roman" w:cs="Times-Roman"/>
          <w:sz w:val="32"/>
          <w:szCs w:val="32"/>
        </w:rPr>
        <w:t>Vladivoja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 xml:space="preserve"> i Milivoja</w:t>
      </w:r>
      <w:r w:rsidR="00C068CF">
        <w:rPr>
          <w:rFonts w:ascii="Times-Roman" w:hAnsi="Times-Roman" w:cs="Times-Roman"/>
          <w:sz w:val="32"/>
          <w:szCs w:val="32"/>
        </w:rPr>
        <w:t xml:space="preserve"> </w:t>
      </w:r>
      <w:proofErr w:type="spellStart"/>
      <w:r w:rsidRPr="00990650">
        <w:rPr>
          <w:rFonts w:ascii="Times-Roman" w:hAnsi="Times-Roman" w:cs="Times-Roman"/>
          <w:sz w:val="32"/>
          <w:szCs w:val="32"/>
        </w:rPr>
        <w:t>Lenca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 xml:space="preserve">, </w:t>
      </w:r>
    </w:p>
    <w:p w:rsidR="001D72EC" w:rsidRPr="00990650" w:rsidRDefault="001D72EC" w:rsidP="00C068C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2"/>
          <w:szCs w:val="32"/>
        </w:rPr>
      </w:pPr>
      <w:proofErr w:type="spellStart"/>
      <w:r w:rsidRPr="00990650">
        <w:rPr>
          <w:rFonts w:ascii="Times-Roman" w:hAnsi="Times-Roman" w:cs="Times-Roman"/>
          <w:sz w:val="32"/>
          <w:szCs w:val="32"/>
        </w:rPr>
        <w:t>Zametska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 xml:space="preserve"> (neparni brojevi od 55 do 69</w:t>
      </w:r>
      <w:r w:rsidR="00C068CF">
        <w:rPr>
          <w:rFonts w:ascii="Times-Roman" w:hAnsi="Times-Roman" w:cs="Times-Roman"/>
          <w:sz w:val="32"/>
          <w:szCs w:val="32"/>
        </w:rPr>
        <w:t xml:space="preserve"> </w:t>
      </w:r>
      <w:r w:rsidRPr="00990650">
        <w:rPr>
          <w:rFonts w:ascii="Times-Roman" w:hAnsi="Times-Roman" w:cs="Times-Roman"/>
          <w:sz w:val="32"/>
          <w:szCs w:val="32"/>
        </w:rPr>
        <w:t xml:space="preserve">i parni brojevi od 84 do 102), </w:t>
      </w:r>
      <w:proofErr w:type="spellStart"/>
      <w:r w:rsidRPr="00990650">
        <w:rPr>
          <w:rFonts w:ascii="Times-Roman" w:hAnsi="Times-Roman" w:cs="Times-Roman"/>
          <w:sz w:val="32"/>
          <w:szCs w:val="32"/>
        </w:rPr>
        <w:t>Zametskog</w:t>
      </w:r>
      <w:proofErr w:type="spellEnd"/>
      <w:r w:rsidR="00C068CF">
        <w:rPr>
          <w:rFonts w:ascii="Times-Roman" w:hAnsi="Times-Roman" w:cs="Times-Roman"/>
          <w:sz w:val="32"/>
          <w:szCs w:val="32"/>
        </w:rPr>
        <w:t xml:space="preserve"> </w:t>
      </w:r>
      <w:r w:rsidRPr="00990650">
        <w:rPr>
          <w:rFonts w:ascii="Times-Roman" w:hAnsi="Times-Roman" w:cs="Times-Roman"/>
          <w:sz w:val="32"/>
          <w:szCs w:val="32"/>
        </w:rPr>
        <w:t>korena (neparni brojevi od 1 do 13 i parni</w:t>
      </w:r>
      <w:r w:rsidR="00C068CF">
        <w:rPr>
          <w:rFonts w:ascii="Times-Roman" w:hAnsi="Times-Roman" w:cs="Times-Roman"/>
          <w:sz w:val="32"/>
          <w:szCs w:val="32"/>
        </w:rPr>
        <w:t xml:space="preserve"> </w:t>
      </w:r>
      <w:r w:rsidRPr="00990650">
        <w:rPr>
          <w:rFonts w:ascii="Times-Roman" w:hAnsi="Times-Roman" w:cs="Times-Roman"/>
          <w:sz w:val="32"/>
          <w:szCs w:val="32"/>
        </w:rPr>
        <w:t>brojevi od 2 do 16), Dražice (Zamet) (neparni</w:t>
      </w:r>
      <w:r w:rsidR="00C068CF">
        <w:rPr>
          <w:rFonts w:ascii="Times-Roman" w:hAnsi="Times-Roman" w:cs="Times-Roman"/>
          <w:sz w:val="32"/>
          <w:szCs w:val="32"/>
        </w:rPr>
        <w:t xml:space="preserve"> </w:t>
      </w:r>
      <w:r w:rsidRPr="00990650">
        <w:rPr>
          <w:rFonts w:ascii="Times-Roman" w:hAnsi="Times-Roman" w:cs="Times-Roman"/>
          <w:sz w:val="32"/>
          <w:szCs w:val="32"/>
        </w:rPr>
        <w:t>brojevi 121 i 121C i parni brojevi 122, 124,</w:t>
      </w:r>
      <w:r w:rsidR="00C068CF">
        <w:rPr>
          <w:rFonts w:ascii="Times-Roman" w:hAnsi="Times-Roman" w:cs="Times-Roman"/>
          <w:sz w:val="32"/>
          <w:szCs w:val="32"/>
        </w:rPr>
        <w:t xml:space="preserve"> </w:t>
      </w:r>
      <w:r w:rsidRPr="00990650">
        <w:rPr>
          <w:rFonts w:ascii="Times-Roman" w:hAnsi="Times-Roman" w:cs="Times-Roman"/>
          <w:sz w:val="32"/>
          <w:szCs w:val="32"/>
        </w:rPr>
        <w:t xml:space="preserve">140), Marije </w:t>
      </w:r>
      <w:proofErr w:type="spellStart"/>
      <w:r w:rsidRPr="00990650">
        <w:rPr>
          <w:rFonts w:ascii="Times-Roman" w:hAnsi="Times-Roman" w:cs="Times-Roman"/>
          <w:sz w:val="32"/>
          <w:szCs w:val="32"/>
        </w:rPr>
        <w:t>Grbac</w:t>
      </w:r>
      <w:proofErr w:type="spellEnd"/>
      <w:r w:rsidRPr="00990650">
        <w:rPr>
          <w:rFonts w:ascii="Times-Roman" w:hAnsi="Times-Roman" w:cs="Times-Roman"/>
          <w:sz w:val="32"/>
          <w:szCs w:val="32"/>
        </w:rPr>
        <w:t xml:space="preserve"> (neparni brojevi od 1 do 7</w:t>
      </w:r>
      <w:r w:rsidR="00C068CF">
        <w:rPr>
          <w:rFonts w:ascii="Times-Roman" w:hAnsi="Times-Roman" w:cs="Times-Roman"/>
          <w:sz w:val="32"/>
          <w:szCs w:val="32"/>
        </w:rPr>
        <w:t xml:space="preserve"> </w:t>
      </w:r>
      <w:r w:rsidRPr="00990650">
        <w:rPr>
          <w:rFonts w:ascii="Times-Roman" w:hAnsi="Times-Roman" w:cs="Times-Roman"/>
          <w:sz w:val="32"/>
          <w:szCs w:val="32"/>
        </w:rPr>
        <w:t>i parni 2 do 8).</w:t>
      </w:r>
    </w:p>
    <w:sectPr w:rsidR="001D72EC" w:rsidRPr="00990650" w:rsidSect="00C068CF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83354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4DD"/>
    <w:rsid w:val="00185B72"/>
    <w:rsid w:val="00187C98"/>
    <w:rsid w:val="001D72EC"/>
    <w:rsid w:val="00396120"/>
    <w:rsid w:val="00835B26"/>
    <w:rsid w:val="00990650"/>
    <w:rsid w:val="00993AE5"/>
    <w:rsid w:val="00A11268"/>
    <w:rsid w:val="00C068CF"/>
    <w:rsid w:val="00C074DD"/>
    <w:rsid w:val="00C90C32"/>
    <w:rsid w:val="00F5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BAF44-3611-43D3-84D8-0D41E667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93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3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Windows korisnik</cp:lastModifiedBy>
  <cp:revision>2</cp:revision>
  <cp:lastPrinted>2014-12-23T12:48:00Z</cp:lastPrinted>
  <dcterms:created xsi:type="dcterms:W3CDTF">2022-01-12T17:01:00Z</dcterms:created>
  <dcterms:modified xsi:type="dcterms:W3CDTF">2022-01-12T17:01:00Z</dcterms:modified>
</cp:coreProperties>
</file>