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0D" w:rsidRPr="000D510D" w:rsidRDefault="000D510D" w:rsidP="000D51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Literatura:</w:t>
      </w:r>
    </w:p>
    <w:p w:rsidR="000D510D" w:rsidRPr="000D510D" w:rsidRDefault="000D510D" w:rsidP="000D510D">
      <w:pPr>
        <w:pStyle w:val="tb-na16"/>
        <w:shd w:val="clear" w:color="auto" w:fill="FFFFFF"/>
        <w:spacing w:before="0" w:beforeAutospacing="0" w:after="120" w:afterAutospacing="0"/>
        <w:textAlignment w:val="baseline"/>
        <w:rPr>
          <w:bCs/>
        </w:rPr>
      </w:pPr>
      <w:r w:rsidRPr="000D510D">
        <w:rPr>
          <w:b/>
          <w:bCs/>
        </w:rPr>
        <w:t>Pravilnik o djelokrugu rada tajnika te administrativno-tehničkim i pomoćnim poslovima koji se obavljaju u osnovnoj školi</w:t>
      </w:r>
      <w:r w:rsidRPr="000D510D">
        <w:rPr>
          <w:bCs/>
        </w:rPr>
        <w:t xml:space="preserve"> (NN 40/2014)</w:t>
      </w:r>
    </w:p>
    <w:p w:rsidR="000D510D" w:rsidRPr="000D510D" w:rsidRDefault="000D510D" w:rsidP="000D510D">
      <w:pPr>
        <w:pStyle w:val="tb-na16"/>
        <w:shd w:val="clear" w:color="auto" w:fill="FFFFFF"/>
        <w:spacing w:before="0" w:beforeAutospacing="0" w:after="120" w:afterAutospacing="0"/>
        <w:textAlignment w:val="baseline"/>
        <w:rPr>
          <w:b/>
          <w:bCs/>
        </w:rPr>
      </w:pPr>
      <w:r w:rsidRPr="000D510D">
        <w:rPr>
          <w:b/>
          <w:bCs/>
        </w:rPr>
        <w:t>Statut OŠ Zamet</w:t>
      </w:r>
    </w:p>
    <w:p w:rsidR="000D510D" w:rsidRPr="000D510D" w:rsidRDefault="000D510D" w:rsidP="000D510D">
      <w:pPr>
        <w:pStyle w:val="tb-na16"/>
        <w:shd w:val="clear" w:color="auto" w:fill="FFFFFF"/>
        <w:spacing w:before="0" w:beforeAutospacing="0" w:after="120" w:afterAutospacing="0"/>
        <w:textAlignment w:val="baseline"/>
        <w:rPr>
          <w:b/>
          <w:bCs/>
        </w:rPr>
      </w:pPr>
      <w:r w:rsidRPr="000D510D">
        <w:rPr>
          <w:b/>
          <w:bCs/>
        </w:rPr>
        <w:t>Pravilnik o kriterijima za izricanje pedagoških mjera</w:t>
      </w:r>
    </w:p>
    <w:p w:rsidR="000D510D" w:rsidRPr="000D510D" w:rsidRDefault="000D510D" w:rsidP="000D510D">
      <w:pPr>
        <w:pStyle w:val="tb-na16"/>
        <w:shd w:val="clear" w:color="auto" w:fill="FFFFFF"/>
        <w:spacing w:before="0" w:beforeAutospacing="0" w:after="120" w:afterAutospacing="0"/>
        <w:textAlignment w:val="baseline"/>
        <w:rPr>
          <w:bCs/>
        </w:rPr>
      </w:pPr>
      <w:r w:rsidRPr="000D510D">
        <w:rPr>
          <w:b/>
          <w:bCs/>
        </w:rPr>
        <w:t>Zakon o ustanovama</w:t>
      </w:r>
      <w:r w:rsidRPr="000D510D">
        <w:rPr>
          <w:bCs/>
        </w:rPr>
        <w:t xml:space="preserve"> (NN 76/93, 29/97, 47/99, 35/08 i 127/19)</w:t>
      </w:r>
    </w:p>
    <w:p w:rsidR="000D510D" w:rsidRPr="000D510D" w:rsidRDefault="000D510D" w:rsidP="000D510D">
      <w:pPr>
        <w:pStyle w:val="tb-na16"/>
        <w:shd w:val="clear" w:color="auto" w:fill="FFFFFF"/>
        <w:spacing w:before="0" w:beforeAutospacing="0" w:after="120" w:afterAutospacing="0"/>
        <w:textAlignment w:val="baseline"/>
        <w:rPr>
          <w:bCs/>
        </w:rPr>
      </w:pPr>
      <w:r w:rsidRPr="000D510D">
        <w:rPr>
          <w:b/>
          <w:bCs/>
        </w:rPr>
        <w:t>Zakon o odgoju i obrazovanju u osnovnoj i srednjoj školi</w:t>
      </w:r>
      <w:r w:rsidRPr="000D510D">
        <w:rPr>
          <w:bCs/>
        </w:rPr>
        <w:t xml:space="preserve"> (87/08, 86/09, 92/10, 105/10, 90/11, 5/12, 16/12, 86/12, 126/12, 94/13, 152/14, 07/17, 68/18 i 98/19)</w:t>
      </w:r>
    </w:p>
    <w:p w:rsidR="000D510D" w:rsidRPr="000D510D" w:rsidRDefault="000D510D" w:rsidP="000D510D">
      <w:pPr>
        <w:pStyle w:val="tb-na16"/>
        <w:shd w:val="clear" w:color="auto" w:fill="FFFFFF"/>
        <w:spacing w:before="0" w:beforeAutospacing="0" w:after="120" w:afterAutospacing="0"/>
        <w:textAlignment w:val="baseline"/>
        <w:rPr>
          <w:bCs/>
        </w:rPr>
      </w:pPr>
      <w:r w:rsidRPr="000D510D">
        <w:rPr>
          <w:b/>
          <w:bCs/>
        </w:rPr>
        <w:t>Zakon o radu</w:t>
      </w:r>
      <w:r w:rsidRPr="000D510D">
        <w:rPr>
          <w:bCs/>
        </w:rPr>
        <w:t xml:space="preserve"> (NN 93/14, 127/17 i 98/19)</w:t>
      </w:r>
    </w:p>
    <w:p w:rsidR="000D510D" w:rsidRPr="000D510D" w:rsidRDefault="000D510D" w:rsidP="000D510D">
      <w:pPr>
        <w:pStyle w:val="tb-na16"/>
        <w:shd w:val="clear" w:color="auto" w:fill="FFFFFF"/>
        <w:spacing w:before="0" w:beforeAutospacing="0" w:after="120" w:afterAutospacing="0"/>
        <w:textAlignment w:val="baseline"/>
        <w:rPr>
          <w:rStyle w:val="Naglaeno"/>
          <w:b w:val="0"/>
        </w:rPr>
      </w:pPr>
      <w:r w:rsidRPr="000D510D">
        <w:rPr>
          <w:rStyle w:val="Naglaeno"/>
        </w:rPr>
        <w:t>Pravilnik o tjednim radnim obvezama učitelja i stručnih suradnika u osnovnoj školi</w:t>
      </w:r>
      <w:r w:rsidRPr="000D510D">
        <w:rPr>
          <w:rStyle w:val="Naglaeno"/>
          <w:b w:val="0"/>
        </w:rPr>
        <w:t xml:space="preserve"> (NN 34/14, 40/14, 103/14 i 102/19)</w:t>
      </w:r>
    </w:p>
    <w:p w:rsidR="000D510D" w:rsidRPr="000D510D" w:rsidRDefault="000D510D" w:rsidP="000D510D">
      <w:pPr>
        <w:pStyle w:val="tb-na16"/>
        <w:shd w:val="clear" w:color="auto" w:fill="FFFFFF"/>
        <w:spacing w:before="0" w:beforeAutospacing="0" w:after="120" w:afterAutospacing="0"/>
        <w:textAlignment w:val="baseline"/>
        <w:rPr>
          <w:bCs/>
          <w:shd w:val="clear" w:color="auto" w:fill="FFFFFF"/>
        </w:rPr>
      </w:pPr>
      <w:r w:rsidRPr="000D510D">
        <w:rPr>
          <w:b/>
          <w:bCs/>
          <w:shd w:val="clear" w:color="auto" w:fill="FFFFFF"/>
        </w:rPr>
        <w:t>Pravilnik o odgovarajućoj vrsti obrazovanja učitelja i stručnih suradnika u osnovnoj</w:t>
      </w:r>
      <w:r w:rsidRPr="000D510D">
        <w:rPr>
          <w:bCs/>
          <w:shd w:val="clear" w:color="auto" w:fill="FFFFFF"/>
        </w:rPr>
        <w:t xml:space="preserve"> školi (NN 6/2019)</w:t>
      </w:r>
    </w:p>
    <w:p w:rsidR="000D510D" w:rsidRPr="000D510D" w:rsidRDefault="000D510D" w:rsidP="000D510D">
      <w:pPr>
        <w:pStyle w:val="tb-na16"/>
        <w:shd w:val="clear" w:color="auto" w:fill="FFFFFF"/>
        <w:spacing w:before="0" w:beforeAutospacing="0" w:after="120" w:afterAutospacing="0"/>
        <w:textAlignment w:val="baseline"/>
        <w:rPr>
          <w:bCs/>
          <w:shd w:val="clear" w:color="auto" w:fill="FFFFFF"/>
        </w:rPr>
      </w:pPr>
      <w:r w:rsidRPr="000D510D">
        <w:rPr>
          <w:b/>
          <w:bCs/>
          <w:shd w:val="clear" w:color="auto" w:fill="FFFFFF"/>
        </w:rPr>
        <w:t>Zakon o pravu na pristup informacijama</w:t>
      </w:r>
      <w:r w:rsidRPr="000D510D">
        <w:rPr>
          <w:bCs/>
          <w:shd w:val="clear" w:color="auto" w:fill="FFFFFF"/>
        </w:rPr>
        <w:t xml:space="preserve"> (NN 25/13, 85/15)</w:t>
      </w:r>
    </w:p>
    <w:p w:rsidR="000D510D" w:rsidRPr="000D510D" w:rsidRDefault="000D510D" w:rsidP="000D510D">
      <w:pPr>
        <w:pStyle w:val="tb-na16"/>
        <w:shd w:val="clear" w:color="auto" w:fill="FFFFFF"/>
        <w:spacing w:before="0" w:beforeAutospacing="0" w:after="120" w:afterAutospacing="0"/>
        <w:textAlignment w:val="baseline"/>
        <w:rPr>
          <w:bCs/>
          <w:shd w:val="clear" w:color="auto" w:fill="FFFFFF"/>
        </w:rPr>
      </w:pPr>
      <w:r w:rsidRPr="000D510D">
        <w:rPr>
          <w:b/>
          <w:bCs/>
          <w:shd w:val="clear" w:color="auto" w:fill="FFFFFF"/>
        </w:rPr>
        <w:t>Uredba o uredskom poslovanju</w:t>
      </w:r>
      <w:r w:rsidRPr="000D510D">
        <w:rPr>
          <w:bCs/>
          <w:shd w:val="clear" w:color="auto" w:fill="FFFFFF"/>
        </w:rPr>
        <w:t xml:space="preserve"> (NN 7/2019) </w:t>
      </w:r>
    </w:p>
    <w:p w:rsidR="000D510D" w:rsidRPr="000D510D" w:rsidRDefault="000D510D" w:rsidP="000D510D">
      <w:pPr>
        <w:pStyle w:val="tb-na16"/>
        <w:shd w:val="clear" w:color="auto" w:fill="FFFFFF"/>
        <w:spacing w:before="0" w:beforeAutospacing="0" w:after="120" w:afterAutospacing="0"/>
        <w:textAlignment w:val="baseline"/>
        <w:rPr>
          <w:bCs/>
        </w:rPr>
      </w:pPr>
      <w:r w:rsidRPr="000D510D">
        <w:rPr>
          <w:b/>
          <w:bCs/>
        </w:rPr>
        <w:t>Zakon o provedbi opće uredbe o zaštiti podataka</w:t>
      </w:r>
      <w:r w:rsidRPr="000D510D">
        <w:rPr>
          <w:bCs/>
        </w:rPr>
        <w:t xml:space="preserve"> (NN 42/2018)</w:t>
      </w:r>
    </w:p>
    <w:p w:rsidR="000D510D" w:rsidRPr="000D510D" w:rsidRDefault="000D510D" w:rsidP="000D510D">
      <w:pPr>
        <w:pStyle w:val="doc-ti"/>
        <w:shd w:val="clear" w:color="auto" w:fill="FFFFFF"/>
        <w:spacing w:before="0" w:beforeAutospacing="0" w:after="120" w:afterAutospacing="0"/>
        <w:rPr>
          <w:bCs/>
        </w:rPr>
      </w:pPr>
      <w:r w:rsidRPr="000D510D">
        <w:rPr>
          <w:bCs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</w:t>
      </w:r>
    </w:p>
    <w:p w:rsidR="000D510D" w:rsidRPr="000D510D" w:rsidRDefault="000D510D" w:rsidP="000D510D">
      <w:pPr>
        <w:pStyle w:val="doc-ti"/>
        <w:shd w:val="clear" w:color="auto" w:fill="FFFFFF"/>
        <w:spacing w:before="0" w:beforeAutospacing="0" w:after="120" w:afterAutospacing="0"/>
        <w:rPr>
          <w:b/>
          <w:bCs/>
        </w:rPr>
      </w:pPr>
      <w:r w:rsidRPr="000D510D">
        <w:rPr>
          <w:b/>
          <w:bCs/>
        </w:rPr>
        <w:t>Pravilnik o kućnom redu OŠ Zamet</w:t>
      </w:r>
    </w:p>
    <w:p w:rsidR="00A05095" w:rsidRDefault="00A05095">
      <w:bookmarkStart w:id="0" w:name="_GoBack"/>
      <w:bookmarkEnd w:id="0"/>
    </w:p>
    <w:sectPr w:rsidR="00A0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0D"/>
    <w:rsid w:val="000D510D"/>
    <w:rsid w:val="00A0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171C"/>
  <w15:chartTrackingRefBased/>
  <w15:docId w15:val="{035B5A3C-6F05-4FC1-A673-E0542295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0D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510D"/>
    <w:rPr>
      <w:b/>
      <w:bCs/>
    </w:rPr>
  </w:style>
  <w:style w:type="paragraph" w:customStyle="1" w:styleId="doc-ti">
    <w:name w:val="doc-ti"/>
    <w:basedOn w:val="Normal"/>
    <w:rsid w:val="000D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Seršić</dc:creator>
  <cp:keywords/>
  <dc:description/>
  <cp:lastModifiedBy>Marjana Seršić</cp:lastModifiedBy>
  <cp:revision>1</cp:revision>
  <dcterms:created xsi:type="dcterms:W3CDTF">2020-06-08T09:56:00Z</dcterms:created>
  <dcterms:modified xsi:type="dcterms:W3CDTF">2020-06-08T09:59:00Z</dcterms:modified>
</cp:coreProperties>
</file>